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CAC" w:rsidRPr="00604757" w:rsidRDefault="00996CAC" w:rsidP="00436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b/>
          <w:sz w:val="24"/>
          <w:szCs w:val="24"/>
          <w:lang w:val="uk-UA"/>
        </w:rPr>
        <w:t>Договір №</w:t>
      </w:r>
    </w:p>
    <w:p w:rsidR="00996CAC" w:rsidRPr="00604757" w:rsidRDefault="00996CAC" w:rsidP="00436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b/>
          <w:sz w:val="24"/>
          <w:szCs w:val="24"/>
          <w:lang w:val="uk-UA"/>
        </w:rPr>
        <w:t>про надання</w:t>
      </w:r>
      <w:r w:rsidR="00AA1248" w:rsidRPr="006047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04757">
        <w:rPr>
          <w:rFonts w:ascii="Times New Roman" w:hAnsi="Times New Roman" w:cs="Times New Roman"/>
          <w:b/>
          <w:sz w:val="24"/>
          <w:szCs w:val="24"/>
          <w:lang w:val="uk-UA"/>
        </w:rPr>
        <w:t>послуг</w:t>
      </w:r>
    </w:p>
    <w:p w:rsidR="00436A67" w:rsidRPr="00604757" w:rsidRDefault="00436A67" w:rsidP="00436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307" w:type="dxa"/>
        <w:jc w:val="center"/>
        <w:tblLayout w:type="fixed"/>
        <w:tblLook w:val="0000" w:firstRow="0" w:lastRow="0" w:firstColumn="0" w:lastColumn="0" w:noHBand="0" w:noVBand="0"/>
      </w:tblPr>
      <w:tblGrid>
        <w:gridCol w:w="4687"/>
        <w:gridCol w:w="4620"/>
      </w:tblGrid>
      <w:tr w:rsidR="00996CAC" w:rsidRPr="00604757" w:rsidTr="00323823">
        <w:trPr>
          <w:trHeight w:val="380"/>
          <w:jc w:val="center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96CAC" w:rsidRPr="005C0905" w:rsidRDefault="00996CAC" w:rsidP="00436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Київ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96CAC" w:rsidRPr="005C0905" w:rsidRDefault="00996CAC" w:rsidP="00F446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416C86" w:rsidRPr="005C0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0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“___</w:t>
            </w:r>
            <w:r w:rsidR="00EA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r w:rsidRPr="005C0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_” </w:t>
            </w:r>
            <w:r w:rsidR="00416C86" w:rsidRPr="005C0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</w:t>
            </w:r>
            <w:r w:rsidR="00EA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</w:t>
            </w:r>
            <w:r w:rsidR="00DB49EC" w:rsidRPr="005C0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</w:t>
            </w:r>
            <w:r w:rsidR="00416C86" w:rsidRPr="005C0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3B00BC" w:rsidRPr="005C0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446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  <w:r w:rsidRPr="005C0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:rsidR="000233D6" w:rsidRPr="00604757" w:rsidRDefault="000233D6" w:rsidP="00436A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0C6D" w:rsidRPr="00EA0C6D" w:rsidRDefault="00996CAC" w:rsidP="00EA0C6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EA0C6D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______________________________________________________, в особі</w:t>
      </w:r>
      <w:r w:rsidR="00EA0C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0C6D">
        <w:rPr>
          <w:rFonts w:ascii="Times New Roman" w:hAnsi="Times New Roman" w:cs="Times New Roman"/>
          <w:sz w:val="14"/>
          <w:szCs w:val="14"/>
          <w:lang w:val="uk-UA"/>
        </w:rPr>
        <w:t xml:space="preserve">                                                                                                                        </w:t>
      </w:r>
      <w:r w:rsidR="00EA0C6D" w:rsidRPr="00EA0C6D">
        <w:rPr>
          <w:rFonts w:ascii="Times New Roman" w:hAnsi="Times New Roman" w:cs="Times New Roman"/>
          <w:sz w:val="14"/>
          <w:szCs w:val="14"/>
          <w:lang w:val="uk-UA"/>
        </w:rPr>
        <w:t>(назва юридичної особи/ФОП)</w:t>
      </w:r>
    </w:p>
    <w:p w:rsidR="00637FAD" w:rsidRPr="00637FAD" w:rsidRDefault="00996CAC" w:rsidP="00956354">
      <w:pPr>
        <w:spacing w:after="0" w:line="240" w:lineRule="auto"/>
        <w:ind w:left="60"/>
        <w:jc w:val="center"/>
        <w:rPr>
          <w:rFonts w:ascii="Times New Roman" w:hAnsi="Times New Roman" w:cs="Times New Roman"/>
          <w:sz w:val="14"/>
          <w:szCs w:val="1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956354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  <w:r w:rsidR="005C0905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>___, який діє</w:t>
      </w:r>
      <w:r w:rsidR="00956354" w:rsidRPr="009563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6354" w:rsidRPr="00604757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637FA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 w:rsidR="0095635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</w:t>
      </w:r>
      <w:r w:rsidR="00637FAD" w:rsidRPr="00637FAD">
        <w:rPr>
          <w:rFonts w:ascii="Times New Roman" w:hAnsi="Times New Roman" w:cs="Times New Roman"/>
          <w:sz w:val="14"/>
          <w:szCs w:val="14"/>
          <w:lang w:val="uk-UA"/>
        </w:rPr>
        <w:t>(ПІБ директора/представника</w:t>
      </w:r>
      <w:r w:rsidR="00153894">
        <w:rPr>
          <w:rFonts w:ascii="Times New Roman" w:hAnsi="Times New Roman" w:cs="Times New Roman"/>
          <w:sz w:val="14"/>
          <w:szCs w:val="14"/>
          <w:lang w:val="uk-UA"/>
        </w:rPr>
        <w:t>/ФОП</w:t>
      </w:r>
      <w:r w:rsidR="00637FAD" w:rsidRPr="00637FAD">
        <w:rPr>
          <w:rFonts w:ascii="Times New Roman" w:hAnsi="Times New Roman" w:cs="Times New Roman"/>
          <w:sz w:val="14"/>
          <w:szCs w:val="14"/>
          <w:lang w:val="uk-UA"/>
        </w:rPr>
        <w:t>)</w:t>
      </w:r>
    </w:p>
    <w:p w:rsidR="00996CAC" w:rsidRPr="00604757" w:rsidRDefault="00996CAC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7FA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>ідставі__</w:t>
      </w:r>
      <w:r w:rsidR="00DB49EC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5C0905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_______, іменоване надалі «Замовник», з одного боку, </w:t>
      </w:r>
      <w:r w:rsidR="00DB49EC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6910" w:rsidRPr="0060475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>ержавне підприємство «Український державний центр міжнародної</w:t>
      </w:r>
      <w:r w:rsidR="001B0CEE">
        <w:rPr>
          <w:rFonts w:ascii="Times New Roman" w:hAnsi="Times New Roman" w:cs="Times New Roman"/>
          <w:sz w:val="24"/>
          <w:szCs w:val="24"/>
          <w:lang w:val="uk-UA"/>
        </w:rPr>
        <w:t xml:space="preserve"> освіти», надалі «Виконавець», </w:t>
      </w:r>
      <w:r w:rsidR="005C0905">
        <w:rPr>
          <w:rFonts w:ascii="Times New Roman" w:hAnsi="Times New Roman" w:cs="Times New Roman"/>
          <w:sz w:val="24"/>
          <w:szCs w:val="24"/>
          <w:lang w:val="uk-UA"/>
        </w:rPr>
        <w:t>в особі  директора</w:t>
      </w:r>
      <w:r w:rsidR="009367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04757">
        <w:rPr>
          <w:rFonts w:ascii="Times New Roman" w:hAnsi="Times New Roman" w:cs="Times New Roman"/>
          <w:sz w:val="24"/>
          <w:szCs w:val="24"/>
          <w:lang w:val="uk-UA"/>
        </w:rPr>
        <w:t>Шаповалової</w:t>
      </w:r>
      <w:proofErr w:type="spellEnd"/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О.</w:t>
      </w:r>
      <w:r w:rsidR="001B0CE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>О.</w:t>
      </w:r>
      <w:r w:rsidR="00296910" w:rsidRPr="0060475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яка</w:t>
      </w:r>
      <w:r w:rsidR="001B0CEE">
        <w:rPr>
          <w:rFonts w:ascii="Times New Roman" w:hAnsi="Times New Roman" w:cs="Times New Roman"/>
          <w:sz w:val="24"/>
          <w:szCs w:val="24"/>
          <w:lang w:val="uk-UA"/>
        </w:rPr>
        <w:t xml:space="preserve"> діє на підставі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Статуту </w:t>
      </w:r>
      <w:r w:rsidR="001B0CEE">
        <w:rPr>
          <w:rFonts w:ascii="Times New Roman" w:hAnsi="Times New Roman" w:cs="Times New Roman"/>
          <w:sz w:val="24"/>
          <w:szCs w:val="24"/>
          <w:lang w:val="uk-UA"/>
        </w:rPr>
        <w:t>підприємства, з другої Сторони,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разом </w:t>
      </w:r>
      <w:r w:rsidR="001B0CEE">
        <w:rPr>
          <w:rFonts w:ascii="Times New Roman" w:hAnsi="Times New Roman" w:cs="Times New Roman"/>
          <w:sz w:val="24"/>
          <w:szCs w:val="24"/>
          <w:lang w:val="uk-UA"/>
        </w:rPr>
        <w:t>іменовані Сторони,</w:t>
      </w:r>
      <w:r w:rsidR="00777B29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>уклали мі</w:t>
      </w:r>
      <w:r w:rsidR="008D5445" w:rsidRPr="00604757">
        <w:rPr>
          <w:rFonts w:ascii="Times New Roman" w:hAnsi="Times New Roman" w:cs="Times New Roman"/>
          <w:sz w:val="24"/>
          <w:szCs w:val="24"/>
          <w:lang w:val="uk-UA"/>
        </w:rPr>
        <w:t>ж собою цей Договір про таке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883CF4" w:rsidRPr="00604757" w:rsidRDefault="00883CF4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6CAC" w:rsidRPr="00604757" w:rsidRDefault="00432DB3" w:rsidP="00436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996CAC" w:rsidRPr="00604757">
        <w:rPr>
          <w:rFonts w:ascii="Times New Roman" w:hAnsi="Times New Roman" w:cs="Times New Roman"/>
          <w:b/>
          <w:sz w:val="24"/>
          <w:szCs w:val="24"/>
          <w:lang w:val="uk-UA"/>
        </w:rPr>
        <w:t>ПРЕДМЕТ ДОГОВОРУ</w:t>
      </w:r>
    </w:p>
    <w:p w:rsidR="00FE2987" w:rsidRPr="00604757" w:rsidRDefault="00FE2987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6CAC" w:rsidRPr="00604757" w:rsidRDefault="00E1188C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1.1.</w:t>
      </w:r>
      <w:r w:rsidR="00996CAC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Замовник доручає, а Виконавець зобов'язується надати Послуги з розробки окремого ком</w:t>
      </w:r>
      <w:r w:rsidR="001B0CEE">
        <w:rPr>
          <w:rFonts w:ascii="Times New Roman" w:hAnsi="Times New Roman" w:cs="Times New Roman"/>
          <w:sz w:val="24"/>
          <w:szCs w:val="24"/>
          <w:lang w:val="uk-UA"/>
        </w:rPr>
        <w:t xml:space="preserve">поненту </w:t>
      </w:r>
      <w:r w:rsidR="00081826">
        <w:rPr>
          <w:rFonts w:ascii="Times New Roman" w:hAnsi="Times New Roman" w:cs="Times New Roman"/>
          <w:sz w:val="24"/>
          <w:szCs w:val="24"/>
          <w:lang w:val="uk-UA"/>
        </w:rPr>
        <w:t>автоматизованої системи</w:t>
      </w:r>
      <w:r w:rsidR="00996CAC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55AC" w:rsidRPr="00604757">
        <w:rPr>
          <w:rFonts w:ascii="Times New Roman" w:hAnsi="Times New Roman" w:cs="Times New Roman"/>
          <w:sz w:val="24"/>
          <w:szCs w:val="24"/>
          <w:lang w:val="uk-UA"/>
        </w:rPr>
        <w:t>«Електронний журнал</w:t>
      </w:r>
      <w:r w:rsidR="001B0CEE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7A55AC" w:rsidRPr="00604757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36A67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далі – </w:t>
      </w:r>
      <w:r w:rsidR="007A55AC" w:rsidRPr="00604757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436A67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лектронний журнал) – </w:t>
      </w:r>
      <w:r w:rsidR="007A55AC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надалі Послуги. </w:t>
      </w:r>
    </w:p>
    <w:p w:rsidR="00996CAC" w:rsidRPr="00604757" w:rsidRDefault="00996CAC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CF7DC1">
        <w:rPr>
          <w:rFonts w:ascii="Times New Roman" w:hAnsi="Times New Roman" w:cs="Times New Roman"/>
          <w:sz w:val="24"/>
          <w:szCs w:val="24"/>
          <w:lang w:val="uk-UA"/>
        </w:rPr>
        <w:t xml:space="preserve">Згідно </w:t>
      </w:r>
      <w:r w:rsidR="00534CFC">
        <w:rPr>
          <w:rFonts w:ascii="Times New Roman" w:hAnsi="Times New Roman" w:cs="Times New Roman"/>
          <w:sz w:val="24"/>
          <w:szCs w:val="24"/>
          <w:lang w:val="uk-UA"/>
        </w:rPr>
        <w:t xml:space="preserve">з цим </w:t>
      </w:r>
      <w:r w:rsidR="00CF7DC1">
        <w:rPr>
          <w:rFonts w:ascii="Times New Roman" w:hAnsi="Times New Roman" w:cs="Times New Roman"/>
          <w:sz w:val="24"/>
          <w:szCs w:val="24"/>
          <w:lang w:val="uk-UA"/>
        </w:rPr>
        <w:t>Договор</w:t>
      </w:r>
      <w:r w:rsidR="00534CFC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CF7DC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F7DC1" w:rsidRPr="00604757">
        <w:rPr>
          <w:rFonts w:ascii="Times New Roman" w:hAnsi="Times New Roman" w:cs="Times New Roman"/>
          <w:sz w:val="24"/>
          <w:szCs w:val="24"/>
          <w:lang w:val="uk-UA"/>
        </w:rPr>
        <w:t>Виконав</w:t>
      </w:r>
      <w:r w:rsidR="00CF7DC1">
        <w:rPr>
          <w:rFonts w:ascii="Times New Roman" w:hAnsi="Times New Roman" w:cs="Times New Roman"/>
          <w:sz w:val="24"/>
          <w:szCs w:val="24"/>
          <w:lang w:val="uk-UA"/>
        </w:rPr>
        <w:t>ець</w:t>
      </w:r>
      <w:r w:rsidR="00CF7DC1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7DC1">
        <w:rPr>
          <w:rFonts w:ascii="Times New Roman" w:hAnsi="Times New Roman" w:cs="Times New Roman"/>
          <w:sz w:val="24"/>
          <w:szCs w:val="24"/>
          <w:lang w:val="uk-UA"/>
        </w:rPr>
        <w:t xml:space="preserve">надає Замовнику </w:t>
      </w:r>
      <w:r w:rsidR="00534CFC">
        <w:rPr>
          <w:rFonts w:ascii="Times New Roman" w:hAnsi="Times New Roman" w:cs="Times New Roman"/>
          <w:sz w:val="24"/>
          <w:szCs w:val="24"/>
          <w:lang w:val="uk-UA"/>
        </w:rPr>
        <w:t>такі</w:t>
      </w:r>
      <w:r w:rsidR="00CF7D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321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>ослуги:</w:t>
      </w:r>
    </w:p>
    <w:p w:rsidR="00996CAC" w:rsidRPr="00771C48" w:rsidRDefault="003701B7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1.2.1. Р</w:t>
      </w:r>
      <w:r w:rsidR="00996CAC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озробку програмного модуля, який формує індивідуальний кабінет Замовника </w:t>
      </w:r>
      <w:r w:rsidR="00CF7DC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96CAC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Електронному журналі;</w:t>
      </w:r>
    </w:p>
    <w:p w:rsidR="00996CAC" w:rsidRPr="00604757" w:rsidRDefault="00CD3AC1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1.2.2. П</w:t>
      </w:r>
      <w:r w:rsidR="00996CAC" w:rsidRPr="00604757">
        <w:rPr>
          <w:rFonts w:ascii="Times New Roman" w:hAnsi="Times New Roman" w:cs="Times New Roman"/>
          <w:sz w:val="24"/>
          <w:szCs w:val="24"/>
          <w:lang w:val="uk-UA"/>
        </w:rPr>
        <w:t>рограмне забезпечення доступу Замовника до даних Електро</w:t>
      </w:r>
      <w:r w:rsidR="005C1103" w:rsidRPr="00604757">
        <w:rPr>
          <w:rFonts w:ascii="Times New Roman" w:hAnsi="Times New Roman" w:cs="Times New Roman"/>
          <w:sz w:val="24"/>
          <w:szCs w:val="24"/>
          <w:lang w:val="uk-UA"/>
        </w:rPr>
        <w:t>нного журналу в обсязі таких</w:t>
      </w:r>
      <w:r w:rsidR="00996CAC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прав:</w:t>
      </w:r>
    </w:p>
    <w:p w:rsidR="005C2666" w:rsidRDefault="004032EF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96CAC" w:rsidRPr="00604757">
        <w:rPr>
          <w:rFonts w:ascii="Times New Roman" w:hAnsi="Times New Roman" w:cs="Times New Roman"/>
          <w:sz w:val="24"/>
          <w:szCs w:val="24"/>
          <w:lang w:val="uk-UA"/>
        </w:rPr>
        <w:t>) відстеження процесу реєстрації запрошень, що видают</w:t>
      </w:r>
      <w:r w:rsidR="00436A67" w:rsidRPr="00604757">
        <w:rPr>
          <w:rFonts w:ascii="Times New Roman" w:hAnsi="Times New Roman" w:cs="Times New Roman"/>
          <w:sz w:val="24"/>
          <w:szCs w:val="24"/>
          <w:lang w:val="uk-UA"/>
        </w:rPr>
        <w:t>ься закладами</w:t>
      </w:r>
      <w:r w:rsidR="009732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08A1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436A67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1452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996CAC" w:rsidRPr="00604757">
        <w:rPr>
          <w:rFonts w:ascii="Times New Roman" w:hAnsi="Times New Roman" w:cs="Times New Roman"/>
          <w:sz w:val="24"/>
          <w:szCs w:val="24"/>
          <w:lang w:val="uk-UA"/>
        </w:rPr>
        <w:t>інозем</w:t>
      </w:r>
      <w:r w:rsidR="00B07630">
        <w:rPr>
          <w:rFonts w:ascii="Times New Roman" w:hAnsi="Times New Roman" w:cs="Times New Roman"/>
          <w:sz w:val="24"/>
          <w:szCs w:val="24"/>
          <w:lang w:val="uk-UA"/>
        </w:rPr>
        <w:t>них</w:t>
      </w:r>
      <w:r w:rsidR="00996CAC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абітурієнт</w:t>
      </w:r>
      <w:r w:rsidR="00D71452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996CAC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, які </w:t>
      </w:r>
      <w:r w:rsidR="00996CAC" w:rsidRPr="005C2666">
        <w:rPr>
          <w:rFonts w:ascii="Times New Roman" w:hAnsi="Times New Roman" w:cs="Times New Roman"/>
          <w:sz w:val="24"/>
          <w:szCs w:val="24"/>
          <w:lang w:val="uk-UA"/>
        </w:rPr>
        <w:t>направлені Замовником</w:t>
      </w:r>
      <w:r w:rsidR="005C2666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996CAC" w:rsidRPr="005C26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96CAC" w:rsidRPr="00343E0F" w:rsidRDefault="005C2666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="008A3491" w:rsidRPr="00343E0F">
        <w:rPr>
          <w:rFonts w:ascii="Times New Roman" w:hAnsi="Times New Roman" w:cs="Times New Roman"/>
          <w:sz w:val="24"/>
          <w:szCs w:val="24"/>
          <w:lang w:val="uk-UA"/>
        </w:rPr>
        <w:t>отримання</w:t>
      </w:r>
      <w:r w:rsidR="00996CAC" w:rsidRPr="00343E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18D2" w:rsidRPr="00343E0F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Замовником і</w:t>
      </w:r>
      <w:r w:rsidRPr="00343E0F">
        <w:rPr>
          <w:rFonts w:ascii="Times New Roman" w:hAnsi="Times New Roman" w:cs="Times New Roman"/>
          <w:color w:val="000000"/>
          <w:sz w:val="24"/>
          <w:szCs w:val="24"/>
          <w:lang w:val="uk-UA"/>
        </w:rPr>
        <w:t>нформаційно-консультативної підтримк</w:t>
      </w:r>
      <w:r w:rsidR="00875CBC" w:rsidRPr="00343E0F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343E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при користуванні індивідуальн</w:t>
      </w:r>
      <w:r w:rsidR="00875CBC" w:rsidRPr="00343E0F">
        <w:rPr>
          <w:rFonts w:ascii="Times New Roman" w:hAnsi="Times New Roman" w:cs="Times New Roman"/>
          <w:color w:val="000000"/>
          <w:sz w:val="24"/>
          <w:szCs w:val="24"/>
          <w:lang w:val="uk-UA"/>
        </w:rPr>
        <w:t>им</w:t>
      </w:r>
      <w:r w:rsidRPr="00343E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кабінет</w:t>
      </w:r>
      <w:r w:rsidR="00875CBC" w:rsidRPr="00343E0F">
        <w:rPr>
          <w:rFonts w:ascii="Times New Roman" w:hAnsi="Times New Roman" w:cs="Times New Roman"/>
          <w:color w:val="000000"/>
          <w:sz w:val="24"/>
          <w:szCs w:val="24"/>
          <w:lang w:val="uk-UA"/>
        </w:rPr>
        <w:t>ом</w:t>
      </w:r>
      <w:r w:rsidR="00996CAC" w:rsidRPr="00343E0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96CAC" w:rsidRPr="00343E0F" w:rsidRDefault="005C2666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3E0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D3AC1" w:rsidRPr="00343E0F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4E01E3" w:rsidRPr="00343E0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96CAC" w:rsidRPr="00343E0F">
        <w:rPr>
          <w:rFonts w:ascii="Times New Roman" w:hAnsi="Times New Roman" w:cs="Times New Roman"/>
          <w:sz w:val="24"/>
          <w:szCs w:val="24"/>
          <w:lang w:val="uk-UA"/>
        </w:rPr>
        <w:t>ерегляд у Електронному журналі інформації щодо наявно</w:t>
      </w:r>
      <w:r w:rsidR="00436A67" w:rsidRPr="00343E0F">
        <w:rPr>
          <w:rFonts w:ascii="Times New Roman" w:hAnsi="Times New Roman" w:cs="Times New Roman"/>
          <w:sz w:val="24"/>
          <w:szCs w:val="24"/>
          <w:lang w:val="uk-UA"/>
        </w:rPr>
        <w:t xml:space="preserve">сті </w:t>
      </w:r>
      <w:r w:rsidR="00D71452" w:rsidRPr="00343E0F">
        <w:rPr>
          <w:rFonts w:ascii="Times New Roman" w:hAnsi="Times New Roman" w:cs="Times New Roman"/>
          <w:sz w:val="24"/>
          <w:szCs w:val="24"/>
          <w:lang w:val="uk-UA"/>
        </w:rPr>
        <w:t xml:space="preserve">вже </w:t>
      </w:r>
      <w:r w:rsidR="00B07630" w:rsidRPr="00343E0F">
        <w:rPr>
          <w:rFonts w:ascii="Times New Roman" w:hAnsi="Times New Roman" w:cs="Times New Roman"/>
          <w:sz w:val="24"/>
          <w:szCs w:val="24"/>
          <w:lang w:val="uk-UA"/>
        </w:rPr>
        <w:t xml:space="preserve">зареєстрованого на іноземного абітурієнта </w:t>
      </w:r>
      <w:r w:rsidR="000B5DA1" w:rsidRPr="00343E0F">
        <w:rPr>
          <w:rFonts w:ascii="Times New Roman" w:hAnsi="Times New Roman" w:cs="Times New Roman"/>
          <w:sz w:val="24"/>
          <w:szCs w:val="24"/>
          <w:lang w:val="uk-UA"/>
        </w:rPr>
        <w:t>запрошення на навчання</w:t>
      </w:r>
      <w:r w:rsidR="00996CAC" w:rsidRPr="00343E0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108A1" w:rsidRPr="00343E0F" w:rsidRDefault="005C2666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3E0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D3AC1" w:rsidRPr="00343E0F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4E01E3" w:rsidRPr="00343E0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175F7" w:rsidRPr="00343E0F">
        <w:rPr>
          <w:rFonts w:ascii="Times New Roman" w:hAnsi="Times New Roman" w:cs="Times New Roman"/>
          <w:sz w:val="24"/>
          <w:szCs w:val="24"/>
          <w:lang w:val="uk-UA"/>
        </w:rPr>
        <w:t>едення в</w:t>
      </w:r>
      <w:r w:rsidR="00996CAC" w:rsidRPr="00343E0F">
        <w:rPr>
          <w:rFonts w:ascii="Times New Roman" w:hAnsi="Times New Roman" w:cs="Times New Roman"/>
          <w:sz w:val="24"/>
          <w:szCs w:val="24"/>
          <w:lang w:val="uk-UA"/>
        </w:rPr>
        <w:t xml:space="preserve"> індивідуальному кабінеті Замовника обліку</w:t>
      </w:r>
      <w:r w:rsidR="00B07630" w:rsidRPr="00343E0F">
        <w:rPr>
          <w:rFonts w:ascii="Times New Roman" w:hAnsi="Times New Roman" w:cs="Times New Roman"/>
          <w:sz w:val="24"/>
          <w:szCs w:val="24"/>
          <w:lang w:val="uk-UA"/>
        </w:rPr>
        <w:t xml:space="preserve"> всіх направлених ним іноземних абітурієнтів </w:t>
      </w:r>
      <w:r w:rsidR="00996CAC" w:rsidRPr="00343E0F">
        <w:rPr>
          <w:rFonts w:ascii="Times New Roman" w:hAnsi="Times New Roman" w:cs="Times New Roman"/>
          <w:sz w:val="24"/>
          <w:szCs w:val="24"/>
          <w:lang w:val="uk-UA"/>
        </w:rPr>
        <w:t>на навчання.</w:t>
      </w:r>
      <w:r w:rsidR="002108A1" w:rsidRPr="00343E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96CAC" w:rsidRPr="00343E0F" w:rsidRDefault="002108A1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3E0F">
        <w:rPr>
          <w:rFonts w:ascii="Times New Roman" w:hAnsi="Times New Roman" w:cs="Times New Roman"/>
          <w:sz w:val="24"/>
          <w:szCs w:val="24"/>
          <w:lang w:val="uk-UA"/>
        </w:rPr>
        <w:t xml:space="preserve">1.2.3. Розміщення інформації про Замовника на офіційному </w:t>
      </w:r>
      <w:proofErr w:type="spellStart"/>
      <w:r w:rsidRPr="00343E0F">
        <w:rPr>
          <w:rFonts w:ascii="Times New Roman" w:hAnsi="Times New Roman" w:cs="Times New Roman"/>
          <w:sz w:val="24"/>
          <w:szCs w:val="24"/>
          <w:lang w:val="uk-UA"/>
        </w:rPr>
        <w:t>вебсайті</w:t>
      </w:r>
      <w:proofErr w:type="spellEnd"/>
      <w:r w:rsidRPr="00343E0F">
        <w:rPr>
          <w:rFonts w:ascii="Times New Roman" w:hAnsi="Times New Roman" w:cs="Times New Roman"/>
          <w:sz w:val="24"/>
          <w:szCs w:val="24"/>
          <w:lang w:val="uk-UA"/>
        </w:rPr>
        <w:t xml:space="preserve"> Виконавця</w:t>
      </w:r>
      <w:r w:rsidR="00343E0F" w:rsidRPr="00343E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3E0F" w:rsidRPr="00343E0F">
        <w:rPr>
          <w:rFonts w:ascii="Times New Roman" w:hAnsi="Times New Roman" w:cs="Times New Roman"/>
          <w:sz w:val="24"/>
          <w:szCs w:val="24"/>
        </w:rPr>
        <w:t>https://studyinukraine.gov.ua</w:t>
      </w:r>
      <w:r w:rsidRPr="00343E0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6CAC" w:rsidRPr="001B0CEE" w:rsidRDefault="008C29B0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0F">
        <w:rPr>
          <w:rFonts w:ascii="Times New Roman" w:hAnsi="Times New Roman" w:cs="Times New Roman"/>
          <w:sz w:val="24"/>
          <w:szCs w:val="24"/>
          <w:lang w:val="uk-UA"/>
        </w:rPr>
        <w:t>1.3</w:t>
      </w:r>
      <w:r w:rsidR="00996CAC" w:rsidRPr="00343E0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1728F" w:rsidRPr="00343E0F">
        <w:rPr>
          <w:rFonts w:ascii="Times New Roman" w:hAnsi="Times New Roman" w:cs="Times New Roman"/>
          <w:sz w:val="24"/>
          <w:szCs w:val="24"/>
          <w:lang w:val="uk-UA"/>
        </w:rPr>
        <w:t>Виконавець забезпечує технічну підтримку</w:t>
      </w:r>
      <w:r w:rsidR="00996CAC" w:rsidRPr="00343E0F">
        <w:rPr>
          <w:rFonts w:ascii="Times New Roman" w:hAnsi="Times New Roman" w:cs="Times New Roman"/>
          <w:sz w:val="24"/>
          <w:szCs w:val="24"/>
          <w:lang w:val="uk-UA"/>
        </w:rPr>
        <w:t xml:space="preserve"> роботи</w:t>
      </w:r>
      <w:r w:rsidR="00905E6A" w:rsidRPr="00343E0F">
        <w:rPr>
          <w:rFonts w:ascii="Times New Roman" w:hAnsi="Times New Roman" w:cs="Times New Roman"/>
          <w:sz w:val="24"/>
          <w:szCs w:val="24"/>
          <w:lang w:val="uk-UA"/>
        </w:rPr>
        <w:t xml:space="preserve"> модуля, який формує </w:t>
      </w:r>
      <w:r w:rsidR="00996CAC" w:rsidRPr="00343E0F">
        <w:rPr>
          <w:rFonts w:ascii="Times New Roman" w:hAnsi="Times New Roman" w:cs="Times New Roman"/>
          <w:sz w:val="24"/>
          <w:szCs w:val="24"/>
          <w:lang w:val="uk-UA"/>
        </w:rPr>
        <w:t xml:space="preserve"> інди</w:t>
      </w:r>
      <w:r w:rsidR="00905E6A" w:rsidRPr="00343E0F">
        <w:rPr>
          <w:rFonts w:ascii="Times New Roman" w:hAnsi="Times New Roman" w:cs="Times New Roman"/>
          <w:sz w:val="24"/>
          <w:szCs w:val="24"/>
          <w:lang w:val="uk-UA"/>
        </w:rPr>
        <w:t>відуальний кабінет</w:t>
      </w:r>
      <w:r w:rsidR="00996CAC" w:rsidRPr="00343E0F">
        <w:rPr>
          <w:rFonts w:ascii="Times New Roman" w:hAnsi="Times New Roman" w:cs="Times New Roman"/>
          <w:sz w:val="24"/>
          <w:szCs w:val="24"/>
          <w:lang w:val="uk-UA"/>
        </w:rPr>
        <w:t xml:space="preserve"> Замовника </w:t>
      </w:r>
      <w:r w:rsidR="00132AC8" w:rsidRPr="00343E0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970D0" w:rsidRPr="00343E0F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Електронному журналі </w:t>
      </w:r>
      <w:r w:rsidR="00996CAC" w:rsidRPr="00343E0F">
        <w:rPr>
          <w:rFonts w:ascii="Times New Roman" w:hAnsi="Times New Roman" w:cs="Times New Roman"/>
          <w:sz w:val="24"/>
          <w:szCs w:val="24"/>
          <w:lang w:val="uk-UA"/>
        </w:rPr>
        <w:t>з дати підписання С</w:t>
      </w:r>
      <w:r w:rsidR="00E141CF" w:rsidRPr="00343E0F">
        <w:rPr>
          <w:rFonts w:ascii="Times New Roman" w:hAnsi="Times New Roman" w:cs="Times New Roman"/>
          <w:sz w:val="24"/>
          <w:szCs w:val="24"/>
          <w:lang w:val="uk-UA"/>
        </w:rPr>
        <w:t>торонами Акту</w:t>
      </w:r>
      <w:r w:rsidR="00996CAC" w:rsidRPr="00343E0F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3366C9" w:rsidRPr="00343E0F">
        <w:rPr>
          <w:rFonts w:ascii="Times New Roman" w:hAnsi="Times New Roman" w:cs="Times New Roman"/>
          <w:sz w:val="24"/>
          <w:szCs w:val="24"/>
          <w:lang w:val="uk-UA"/>
        </w:rPr>
        <w:t>даних послуг за Дог</w:t>
      </w:r>
      <w:r w:rsidR="00F44665" w:rsidRPr="00343E0F">
        <w:rPr>
          <w:rFonts w:ascii="Times New Roman" w:hAnsi="Times New Roman" w:cs="Times New Roman"/>
          <w:sz w:val="24"/>
          <w:szCs w:val="24"/>
          <w:lang w:val="uk-UA"/>
        </w:rPr>
        <w:t>овором, але  не довше</w:t>
      </w:r>
      <w:r w:rsidR="00F44665">
        <w:rPr>
          <w:rFonts w:ascii="Times New Roman" w:hAnsi="Times New Roman" w:cs="Times New Roman"/>
          <w:sz w:val="24"/>
          <w:szCs w:val="24"/>
          <w:lang w:val="uk-UA"/>
        </w:rPr>
        <w:t xml:space="preserve"> 31.12.2020</w:t>
      </w:r>
      <w:r w:rsidR="003366C9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996CAC" w:rsidRPr="00604757" w:rsidRDefault="00996CAC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6CAC" w:rsidRPr="00604757" w:rsidRDefault="00996CAC" w:rsidP="00436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b/>
          <w:sz w:val="24"/>
          <w:szCs w:val="24"/>
          <w:lang w:val="uk-UA"/>
        </w:rPr>
        <w:t>2. ВАРТІСТЬ ПОСЛУГ</w:t>
      </w:r>
    </w:p>
    <w:p w:rsidR="00FE2987" w:rsidRPr="00604757" w:rsidRDefault="00FE2987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7BAB" w:rsidRPr="00604757" w:rsidRDefault="00D15659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2.1. Загальна вартість </w:t>
      </w:r>
      <w:r w:rsidR="00E141CF" w:rsidRPr="00604757">
        <w:rPr>
          <w:rFonts w:ascii="Times New Roman" w:hAnsi="Times New Roman" w:cs="Times New Roman"/>
          <w:sz w:val="24"/>
          <w:szCs w:val="24"/>
          <w:lang w:val="uk-UA"/>
        </w:rPr>
        <w:t>Послуг</w:t>
      </w:r>
      <w:r w:rsidR="00996CAC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становить </w:t>
      </w:r>
      <w:r w:rsidR="002108A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DE5F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08A1">
        <w:rPr>
          <w:rFonts w:ascii="Times New Roman" w:hAnsi="Times New Roman" w:cs="Times New Roman"/>
          <w:sz w:val="24"/>
          <w:szCs w:val="24"/>
          <w:lang w:val="uk-UA"/>
        </w:rPr>
        <w:t>920</w:t>
      </w:r>
      <w:r w:rsidR="00175805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, 00 </w:t>
      </w:r>
      <w:r w:rsidR="00996CAC" w:rsidRPr="00604757">
        <w:rPr>
          <w:rFonts w:ascii="Times New Roman" w:hAnsi="Times New Roman" w:cs="Times New Roman"/>
          <w:sz w:val="24"/>
          <w:szCs w:val="24"/>
          <w:lang w:val="uk-UA"/>
        </w:rPr>
        <w:t>грн. (</w:t>
      </w:r>
      <w:r w:rsidR="002108A1">
        <w:rPr>
          <w:rFonts w:ascii="Times New Roman" w:hAnsi="Times New Roman" w:cs="Times New Roman"/>
          <w:sz w:val="24"/>
          <w:szCs w:val="24"/>
          <w:lang w:val="uk-UA"/>
        </w:rPr>
        <w:t>сім тисяч</w:t>
      </w:r>
      <w:r w:rsidR="00175805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08A1">
        <w:rPr>
          <w:rFonts w:ascii="Times New Roman" w:hAnsi="Times New Roman" w:cs="Times New Roman"/>
          <w:sz w:val="24"/>
          <w:szCs w:val="24"/>
          <w:lang w:val="uk-UA"/>
        </w:rPr>
        <w:t>дев’ятсот двадцять</w:t>
      </w:r>
      <w:r w:rsidR="00175805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грн. 00</w:t>
      </w:r>
      <w:r w:rsidR="001B0CE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E7BAB" w:rsidRPr="00604757">
        <w:rPr>
          <w:rFonts w:ascii="Times New Roman" w:hAnsi="Times New Roman" w:cs="Times New Roman"/>
          <w:sz w:val="24"/>
          <w:szCs w:val="24"/>
          <w:lang w:val="uk-UA"/>
        </w:rPr>
        <w:t>коп.</w:t>
      </w:r>
      <w:r w:rsidR="00996CAC" w:rsidRPr="00604757">
        <w:rPr>
          <w:rFonts w:ascii="Times New Roman" w:hAnsi="Times New Roman" w:cs="Times New Roman"/>
          <w:sz w:val="24"/>
          <w:szCs w:val="24"/>
          <w:lang w:val="uk-UA"/>
        </w:rPr>
        <w:t>),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5A2D" w:rsidRPr="0060475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B0CEE">
        <w:rPr>
          <w:rFonts w:ascii="Times New Roman" w:hAnsi="Times New Roman" w:cs="Times New Roman"/>
          <w:sz w:val="24"/>
          <w:szCs w:val="24"/>
          <w:lang w:val="uk-UA"/>
        </w:rPr>
        <w:t xml:space="preserve"> т.ч. ПДВ </w:t>
      </w:r>
      <w:r w:rsidR="002108A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A2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08A1">
        <w:rPr>
          <w:rFonts w:ascii="Times New Roman" w:hAnsi="Times New Roman" w:cs="Times New Roman"/>
          <w:sz w:val="24"/>
          <w:szCs w:val="24"/>
          <w:lang w:val="uk-UA"/>
        </w:rPr>
        <w:t>320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>, 00 (</w:t>
      </w:r>
      <w:r w:rsidR="002108A1">
        <w:rPr>
          <w:rFonts w:ascii="Times New Roman" w:hAnsi="Times New Roman" w:cs="Times New Roman"/>
          <w:sz w:val="24"/>
          <w:szCs w:val="24"/>
          <w:lang w:val="uk-UA"/>
        </w:rPr>
        <w:t>тисяча триста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двадцять грн. 00 коп.</w:t>
      </w:r>
      <w:r w:rsidR="001E0D8C" w:rsidRPr="0060475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031C9" w:rsidRPr="0060475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6CAC" w:rsidRPr="001B0CEE" w:rsidRDefault="00F06A92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2.2</w:t>
      </w:r>
      <w:r w:rsidR="001C643F" w:rsidRPr="00604757">
        <w:rPr>
          <w:rFonts w:ascii="Times New Roman" w:hAnsi="Times New Roman" w:cs="Times New Roman"/>
          <w:sz w:val="24"/>
          <w:szCs w:val="24"/>
          <w:lang w:val="uk-UA"/>
        </w:rPr>
        <w:t>. Оплата послуг</w:t>
      </w:r>
      <w:r w:rsidR="000470B6" w:rsidRPr="00604757">
        <w:rPr>
          <w:rFonts w:ascii="Times New Roman" w:hAnsi="Times New Roman" w:cs="Times New Roman"/>
          <w:sz w:val="24"/>
          <w:szCs w:val="24"/>
          <w:lang w:val="uk-UA"/>
        </w:rPr>
        <w:t>, встановлених п. 2.1. Договору, здійснюється Замовником</w:t>
      </w:r>
      <w:r w:rsidR="001C643F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на поточний рахунок Виконавця</w:t>
      </w:r>
      <w:r w:rsidR="007E3EB1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AC779E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повному обсязі</w:t>
      </w:r>
      <w:r w:rsidR="00E61D45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з моменту підписання Сторонами </w:t>
      </w:r>
      <w:r w:rsidR="00E141CF" w:rsidRPr="00604757">
        <w:rPr>
          <w:rFonts w:ascii="Times New Roman" w:hAnsi="Times New Roman" w:cs="Times New Roman"/>
          <w:sz w:val="24"/>
          <w:szCs w:val="24"/>
          <w:lang w:val="uk-UA"/>
        </w:rPr>
        <w:t>Договору та наданого</w:t>
      </w:r>
      <w:r w:rsidR="00437021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Виконавцем</w:t>
      </w:r>
      <w:r w:rsidR="00605A2D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рахунку-</w:t>
      </w:r>
      <w:r w:rsidR="001B0CEE">
        <w:rPr>
          <w:rFonts w:ascii="Times New Roman" w:hAnsi="Times New Roman" w:cs="Times New Roman"/>
          <w:sz w:val="24"/>
          <w:szCs w:val="24"/>
          <w:lang w:val="uk-UA"/>
        </w:rPr>
        <w:t>фактури.</w:t>
      </w:r>
    </w:p>
    <w:p w:rsidR="00605A2D" w:rsidRPr="00604757" w:rsidRDefault="00605A2D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6CAC" w:rsidRPr="00604757" w:rsidRDefault="00996CAC" w:rsidP="00605A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b/>
          <w:sz w:val="24"/>
          <w:szCs w:val="24"/>
          <w:lang w:val="uk-UA"/>
        </w:rPr>
        <w:t>3. ПРАВА ТА ОБОВ'ЯЗКИ СТОРІН</w:t>
      </w:r>
    </w:p>
    <w:p w:rsidR="00FE2987" w:rsidRPr="00604757" w:rsidRDefault="00FE2987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6CAC" w:rsidRPr="000B1C17" w:rsidRDefault="00996CAC" w:rsidP="00436A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B1C17">
        <w:rPr>
          <w:rFonts w:ascii="Times New Roman" w:hAnsi="Times New Roman" w:cs="Times New Roman"/>
          <w:i/>
          <w:sz w:val="24"/>
          <w:szCs w:val="24"/>
          <w:lang w:val="uk-UA"/>
        </w:rPr>
        <w:t xml:space="preserve">3.1. </w:t>
      </w:r>
      <w:r w:rsidR="00E30D4A" w:rsidRPr="000B1C17">
        <w:rPr>
          <w:rFonts w:ascii="Times New Roman" w:hAnsi="Times New Roman" w:cs="Times New Roman"/>
          <w:i/>
          <w:sz w:val="24"/>
          <w:szCs w:val="24"/>
          <w:lang w:val="uk-UA"/>
        </w:rPr>
        <w:t>Виконавець бере на себе такі</w:t>
      </w:r>
      <w:r w:rsidRPr="000B1C1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зобов'язання:</w:t>
      </w:r>
    </w:p>
    <w:p w:rsidR="00996CAC" w:rsidRPr="00604757" w:rsidRDefault="00996CAC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05A2D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.1.1. Надати Послуги на умовах, </w:t>
      </w:r>
      <w:r w:rsidR="001B0CEE">
        <w:rPr>
          <w:rFonts w:ascii="Times New Roman" w:hAnsi="Times New Roman" w:cs="Times New Roman"/>
          <w:sz w:val="24"/>
          <w:szCs w:val="24"/>
          <w:lang w:val="uk-UA"/>
        </w:rPr>
        <w:t xml:space="preserve">передбачених </w:t>
      </w:r>
      <w:r w:rsidR="003325FD">
        <w:rPr>
          <w:rFonts w:ascii="Times New Roman" w:hAnsi="Times New Roman" w:cs="Times New Roman"/>
          <w:sz w:val="24"/>
          <w:szCs w:val="24"/>
          <w:lang w:val="uk-UA"/>
        </w:rPr>
        <w:t xml:space="preserve">цим 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>Договором</w:t>
      </w:r>
      <w:r w:rsidR="003F17B5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у термін 10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календарних днів з дати отримання оплати</w:t>
      </w:r>
      <w:r w:rsidR="00BA5524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1493" w:rsidRPr="0060475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8C288E" w:rsidRPr="00604757">
        <w:rPr>
          <w:rFonts w:ascii="Times New Roman" w:hAnsi="Times New Roman" w:cs="Times New Roman"/>
          <w:sz w:val="24"/>
          <w:szCs w:val="24"/>
          <w:lang w:val="uk-UA"/>
        </w:rPr>
        <w:t>ослуг</w:t>
      </w:r>
      <w:r w:rsidR="00C85001" w:rsidRPr="00604757">
        <w:rPr>
          <w:rFonts w:ascii="Times New Roman" w:hAnsi="Times New Roman" w:cs="Times New Roman"/>
          <w:sz w:val="24"/>
          <w:szCs w:val="24"/>
          <w:lang w:val="uk-UA"/>
        </w:rPr>
        <w:t>у.</w:t>
      </w:r>
    </w:p>
    <w:p w:rsidR="00C64E4D" w:rsidRPr="00604757" w:rsidRDefault="00D35D85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3.1.2. </w:t>
      </w:r>
      <w:r w:rsidR="00FA0068" w:rsidRPr="00604757">
        <w:rPr>
          <w:rFonts w:ascii="Times New Roman" w:hAnsi="Times New Roman" w:cs="Times New Roman"/>
          <w:sz w:val="24"/>
          <w:szCs w:val="24"/>
          <w:lang w:val="uk-UA"/>
        </w:rPr>
        <w:t>Забезпечити доступ За</w:t>
      </w:r>
      <w:r w:rsidR="007E3EB1" w:rsidRPr="00604757">
        <w:rPr>
          <w:rFonts w:ascii="Times New Roman" w:hAnsi="Times New Roman" w:cs="Times New Roman"/>
          <w:sz w:val="24"/>
          <w:szCs w:val="24"/>
          <w:lang w:val="uk-UA"/>
        </w:rPr>
        <w:t>мовника до Електронного журналу</w:t>
      </w:r>
      <w:r w:rsidR="00FA0068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в обсязі</w:t>
      </w:r>
      <w:r w:rsidR="007E3EB1" w:rsidRPr="0060475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A0068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передбаченому </w:t>
      </w:r>
      <w:r w:rsidR="00B07630">
        <w:rPr>
          <w:rFonts w:ascii="Times New Roman" w:hAnsi="Times New Roman" w:cs="Times New Roman"/>
          <w:sz w:val="24"/>
          <w:szCs w:val="24"/>
          <w:lang w:val="uk-UA"/>
        </w:rPr>
        <w:t xml:space="preserve">цим </w:t>
      </w:r>
      <w:r w:rsidR="00FA0068" w:rsidRPr="00604757">
        <w:rPr>
          <w:rFonts w:ascii="Times New Roman" w:hAnsi="Times New Roman" w:cs="Times New Roman"/>
          <w:sz w:val="24"/>
          <w:szCs w:val="24"/>
          <w:lang w:val="uk-UA"/>
        </w:rPr>
        <w:t>Договор</w:t>
      </w:r>
      <w:r w:rsidR="00486BFB" w:rsidRPr="0060475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FA0068" w:rsidRPr="00604757">
        <w:rPr>
          <w:rFonts w:ascii="Times New Roman" w:hAnsi="Times New Roman" w:cs="Times New Roman"/>
          <w:sz w:val="24"/>
          <w:szCs w:val="24"/>
          <w:lang w:val="uk-UA"/>
        </w:rPr>
        <w:t>м.</w:t>
      </w:r>
    </w:p>
    <w:p w:rsidR="00511FA9" w:rsidRPr="00335DC0" w:rsidRDefault="00F71D23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3.1.3</w:t>
      </w:r>
      <w:r w:rsidR="00511FA9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11FA9" w:rsidRPr="00335DC0">
        <w:rPr>
          <w:rFonts w:ascii="Times New Roman" w:hAnsi="Times New Roman" w:cs="Times New Roman"/>
          <w:sz w:val="24"/>
          <w:szCs w:val="24"/>
          <w:lang w:val="uk-UA"/>
        </w:rPr>
        <w:t xml:space="preserve">Після </w:t>
      </w:r>
      <w:r w:rsidR="000B1493" w:rsidRPr="00335DC0">
        <w:rPr>
          <w:rFonts w:ascii="Times New Roman" w:hAnsi="Times New Roman" w:cs="Times New Roman"/>
          <w:sz w:val="24"/>
          <w:szCs w:val="24"/>
          <w:lang w:val="uk-UA"/>
        </w:rPr>
        <w:t>надання П</w:t>
      </w:r>
      <w:r w:rsidR="00953493" w:rsidRPr="00335DC0">
        <w:rPr>
          <w:rFonts w:ascii="Times New Roman" w:hAnsi="Times New Roman" w:cs="Times New Roman"/>
          <w:sz w:val="24"/>
          <w:szCs w:val="24"/>
          <w:lang w:val="uk-UA"/>
        </w:rPr>
        <w:t>ослуг</w:t>
      </w:r>
      <w:r w:rsidR="00511FA9" w:rsidRPr="00335DC0">
        <w:rPr>
          <w:rFonts w:ascii="Times New Roman" w:hAnsi="Times New Roman" w:cs="Times New Roman"/>
          <w:sz w:val="24"/>
          <w:szCs w:val="24"/>
          <w:lang w:val="uk-UA"/>
        </w:rPr>
        <w:t xml:space="preserve"> направити на адресу Замовника, вказану </w:t>
      </w:r>
      <w:r w:rsidR="0007529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35DC0" w:rsidRPr="00335DC0">
        <w:rPr>
          <w:rFonts w:ascii="Times New Roman" w:hAnsi="Times New Roman" w:cs="Times New Roman"/>
          <w:sz w:val="24"/>
          <w:szCs w:val="24"/>
          <w:lang w:val="uk-UA"/>
        </w:rPr>
        <w:t xml:space="preserve"> цьому</w:t>
      </w:r>
      <w:r w:rsidR="00534CFC">
        <w:rPr>
          <w:rFonts w:ascii="Times New Roman" w:hAnsi="Times New Roman" w:cs="Times New Roman"/>
          <w:sz w:val="24"/>
          <w:szCs w:val="24"/>
          <w:lang w:val="uk-UA"/>
        </w:rPr>
        <w:t xml:space="preserve"> Договорі, підписаний Акт надання </w:t>
      </w:r>
      <w:r w:rsidR="00511FA9" w:rsidRPr="00335DC0">
        <w:rPr>
          <w:rFonts w:ascii="Times New Roman" w:hAnsi="Times New Roman" w:cs="Times New Roman"/>
          <w:sz w:val="24"/>
          <w:szCs w:val="24"/>
          <w:lang w:val="uk-UA"/>
        </w:rPr>
        <w:t>послуг</w:t>
      </w:r>
      <w:r w:rsidR="00D45B28" w:rsidRPr="00335DC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64E4D" w:rsidRPr="000B1C17" w:rsidRDefault="00996CAC" w:rsidP="00436A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B1C17">
        <w:rPr>
          <w:rFonts w:ascii="Times New Roman" w:hAnsi="Times New Roman" w:cs="Times New Roman"/>
          <w:i/>
          <w:sz w:val="24"/>
          <w:szCs w:val="24"/>
          <w:lang w:val="uk-UA"/>
        </w:rPr>
        <w:t>3.2</w:t>
      </w:r>
      <w:r w:rsidR="008F055C" w:rsidRPr="000B1C17">
        <w:rPr>
          <w:rFonts w:ascii="Times New Roman" w:hAnsi="Times New Roman" w:cs="Times New Roman"/>
          <w:i/>
          <w:sz w:val="24"/>
          <w:szCs w:val="24"/>
          <w:lang w:val="uk-UA"/>
        </w:rPr>
        <w:t>. Замовник бере на себе такі</w:t>
      </w:r>
      <w:r w:rsidRPr="000B1C1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зобов'язання:</w:t>
      </w:r>
    </w:p>
    <w:p w:rsidR="00996CAC" w:rsidRPr="00E42536" w:rsidRDefault="00996CAC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3.2.</w:t>
      </w:r>
      <w:r w:rsidR="00112BC8" w:rsidRPr="0060475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>. Своє</w:t>
      </w:r>
      <w:r w:rsidR="00D45B28" w:rsidRPr="00604757">
        <w:rPr>
          <w:rFonts w:ascii="Times New Roman" w:hAnsi="Times New Roman" w:cs="Times New Roman"/>
          <w:sz w:val="24"/>
          <w:szCs w:val="24"/>
          <w:lang w:val="uk-UA"/>
        </w:rPr>
        <w:t>часно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1493" w:rsidRPr="00604757">
        <w:rPr>
          <w:rFonts w:ascii="Times New Roman" w:hAnsi="Times New Roman" w:cs="Times New Roman"/>
          <w:sz w:val="24"/>
          <w:szCs w:val="24"/>
          <w:lang w:val="uk-UA"/>
        </w:rPr>
        <w:t>сплатити П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>ослуги Виконавця</w:t>
      </w:r>
      <w:r w:rsidR="00953493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та прийняти їх</w:t>
      </w:r>
      <w:r w:rsidR="00D45B28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шляхом підписання Акту надан</w:t>
      </w:r>
      <w:r w:rsidR="00534CFC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D45B28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послуг</w:t>
      </w:r>
      <w:r w:rsidR="002E6CC3" w:rsidRPr="0060475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4078D" w:rsidRPr="00604757" w:rsidRDefault="006A2AA7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3.2.</w:t>
      </w:r>
      <w:r w:rsidR="00112BC8" w:rsidRPr="0060475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>. Невідкладно надавати Виконавцю інформацію, пов’язану з виконанням умов Договору.</w:t>
      </w:r>
    </w:p>
    <w:p w:rsidR="005F3412" w:rsidRPr="00604757" w:rsidRDefault="0004078D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3.2.</w:t>
      </w:r>
      <w:r w:rsidR="00112BC8" w:rsidRPr="0060475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. Самостійно за власний рахунок організувати підключення до мережі </w:t>
      </w:r>
      <w:r w:rsidR="005F3412" w:rsidRPr="00604757">
        <w:rPr>
          <w:rFonts w:ascii="Times New Roman" w:hAnsi="Times New Roman" w:cs="Times New Roman"/>
          <w:sz w:val="24"/>
          <w:szCs w:val="24"/>
          <w:lang w:val="uk-UA"/>
        </w:rPr>
        <w:t>Інтернет.</w:t>
      </w:r>
    </w:p>
    <w:p w:rsidR="009A370F" w:rsidRPr="00604757" w:rsidRDefault="005F3412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3.2.</w:t>
      </w:r>
      <w:r w:rsidR="00112BC8" w:rsidRPr="0060475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. Для доступу до Електронного журналу використовувати телекомунікаційні послуги підключення до мережі Інтернет </w:t>
      </w:r>
      <w:r w:rsidR="00112BC8" w:rsidRPr="00604757">
        <w:rPr>
          <w:rFonts w:ascii="Times New Roman" w:hAnsi="Times New Roman" w:cs="Times New Roman"/>
          <w:sz w:val="24"/>
          <w:szCs w:val="24"/>
          <w:lang w:val="uk-UA"/>
        </w:rPr>
        <w:t>зі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швидкістю 1 Мб/с або вище.</w:t>
      </w:r>
    </w:p>
    <w:p w:rsidR="009A370F" w:rsidRPr="00604757" w:rsidRDefault="009A370F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3.2.</w:t>
      </w:r>
      <w:r w:rsidR="00112BC8" w:rsidRPr="0060475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>. Унеможливлювати доступ до Ел</w:t>
      </w:r>
      <w:r w:rsidR="00142004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ектронного журналу 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>третіх осіб.</w:t>
      </w:r>
    </w:p>
    <w:p w:rsidR="009A370F" w:rsidRPr="00604757" w:rsidRDefault="009A370F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3.2.</w:t>
      </w:r>
      <w:r w:rsidR="00112BC8" w:rsidRPr="0060475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>. Забе</w:t>
      </w:r>
      <w:r w:rsidR="002E6CC3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зпечити збереження </w:t>
      </w:r>
      <w:r w:rsidR="00567B7E" w:rsidRPr="00604757">
        <w:rPr>
          <w:rFonts w:ascii="Times New Roman" w:hAnsi="Times New Roman" w:cs="Times New Roman"/>
          <w:sz w:val="24"/>
          <w:szCs w:val="24"/>
          <w:lang w:val="uk-UA"/>
        </w:rPr>
        <w:t>таємниці</w:t>
      </w:r>
      <w:r w:rsidR="00CE09B9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щодо третіх осіб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стосовно параметрів доступу </w:t>
      </w:r>
      <w:r w:rsidR="0007529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ключів до Електронного журналу та використання останніх третіми особами.</w:t>
      </w:r>
    </w:p>
    <w:p w:rsidR="00770E01" w:rsidRPr="00604757" w:rsidRDefault="00770E01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3.2.</w:t>
      </w:r>
      <w:r w:rsidR="00112BC8" w:rsidRPr="00604757">
        <w:rPr>
          <w:rFonts w:ascii="Times New Roman" w:hAnsi="Times New Roman" w:cs="Times New Roman"/>
          <w:sz w:val="24"/>
          <w:szCs w:val="24"/>
          <w:lang w:val="uk-UA"/>
        </w:rPr>
        <w:t>7. </w:t>
      </w:r>
      <w:r w:rsidR="0063736C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Інформувати Виконавця електронним </w:t>
      </w:r>
      <w:r w:rsidR="008935FB">
        <w:rPr>
          <w:rFonts w:ascii="Times New Roman" w:hAnsi="Times New Roman" w:cs="Times New Roman"/>
          <w:sz w:val="24"/>
          <w:szCs w:val="24"/>
          <w:lang w:val="uk-UA"/>
        </w:rPr>
        <w:t xml:space="preserve">листом або </w:t>
      </w:r>
      <w:r w:rsidR="0063736C" w:rsidRPr="00604757">
        <w:rPr>
          <w:rFonts w:ascii="Times New Roman" w:hAnsi="Times New Roman" w:cs="Times New Roman"/>
          <w:sz w:val="24"/>
          <w:szCs w:val="24"/>
          <w:lang w:val="uk-UA"/>
        </w:rPr>
        <w:t>повідомленням про звільнення кор</w:t>
      </w:r>
      <w:r w:rsidR="001B0CEE">
        <w:rPr>
          <w:rFonts w:ascii="Times New Roman" w:hAnsi="Times New Roman" w:cs="Times New Roman"/>
          <w:sz w:val="24"/>
          <w:szCs w:val="24"/>
          <w:lang w:val="uk-UA"/>
        </w:rPr>
        <w:t xml:space="preserve">истувача Електронного журналу, </w:t>
      </w:r>
      <w:r w:rsidR="0063736C" w:rsidRPr="00604757">
        <w:rPr>
          <w:rFonts w:ascii="Times New Roman" w:hAnsi="Times New Roman" w:cs="Times New Roman"/>
          <w:sz w:val="24"/>
          <w:szCs w:val="24"/>
          <w:lang w:val="uk-UA"/>
        </w:rPr>
        <w:t>визначе</w:t>
      </w:r>
      <w:r w:rsidR="001B0CEE">
        <w:rPr>
          <w:rFonts w:ascii="Times New Roman" w:hAnsi="Times New Roman" w:cs="Times New Roman"/>
          <w:sz w:val="24"/>
          <w:szCs w:val="24"/>
          <w:lang w:val="uk-UA"/>
        </w:rPr>
        <w:t xml:space="preserve">ного </w:t>
      </w:r>
      <w:r w:rsidR="0063736C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Замовником, не пізніше одного дня з моменту звільнення. </w:t>
      </w:r>
    </w:p>
    <w:p w:rsidR="0057476F" w:rsidRPr="00604757" w:rsidRDefault="0063736C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3.2.</w:t>
      </w:r>
      <w:r w:rsidR="00112BC8" w:rsidRPr="0060475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. Протягом трьох </w:t>
      </w:r>
      <w:r w:rsidR="006926BA">
        <w:rPr>
          <w:rFonts w:ascii="Times New Roman" w:hAnsi="Times New Roman" w:cs="Times New Roman"/>
          <w:sz w:val="24"/>
          <w:szCs w:val="24"/>
          <w:lang w:val="uk-UA"/>
        </w:rPr>
        <w:t>днів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інформувати Виконавця електронним </w:t>
      </w:r>
      <w:r w:rsidR="008935FB">
        <w:rPr>
          <w:rFonts w:ascii="Times New Roman" w:hAnsi="Times New Roman" w:cs="Times New Roman"/>
          <w:sz w:val="24"/>
          <w:szCs w:val="24"/>
          <w:lang w:val="uk-UA"/>
        </w:rPr>
        <w:t>листом або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повідомленням про підозри або виявлення факту доступу до Електронного журналу третіх осіб.</w:t>
      </w:r>
    </w:p>
    <w:p w:rsidR="0033654C" w:rsidRPr="00604757" w:rsidRDefault="0057476F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3.2.</w:t>
      </w:r>
      <w:r w:rsidR="00112BC8" w:rsidRPr="00604757">
        <w:rPr>
          <w:rFonts w:ascii="Times New Roman" w:hAnsi="Times New Roman" w:cs="Times New Roman"/>
          <w:sz w:val="24"/>
          <w:szCs w:val="24"/>
          <w:lang w:val="uk-UA"/>
        </w:rPr>
        <w:t>9.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Забезпечити нерозголошення інформації з обмеженим доступом (персональні дані тощо), що містяться в Електронному журналі.</w:t>
      </w:r>
    </w:p>
    <w:p w:rsidR="0033654C" w:rsidRPr="00604757" w:rsidRDefault="00112BC8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3.2.10</w:t>
      </w:r>
      <w:r w:rsidR="0033654C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. Забезпечити обробку відомостей та даних, у тому числі персональних, внесених до Електронного журналу, з дотриманням вимог </w:t>
      </w:r>
      <w:r w:rsidR="008935FB">
        <w:rPr>
          <w:rFonts w:ascii="Times New Roman" w:hAnsi="Times New Roman" w:cs="Times New Roman"/>
          <w:sz w:val="24"/>
          <w:szCs w:val="24"/>
          <w:lang w:val="uk-UA"/>
        </w:rPr>
        <w:t xml:space="preserve">чинного </w:t>
      </w:r>
      <w:r w:rsidR="0033654C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законодавства України, зокрема 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3654C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сфері захисту персональних даних.</w:t>
      </w:r>
    </w:p>
    <w:p w:rsidR="006A2AA7" w:rsidRPr="000B1C17" w:rsidRDefault="003D354D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1C17">
        <w:rPr>
          <w:rFonts w:ascii="Times New Roman" w:hAnsi="Times New Roman" w:cs="Times New Roman"/>
          <w:sz w:val="24"/>
          <w:szCs w:val="24"/>
          <w:lang w:val="uk-UA"/>
        </w:rPr>
        <w:t>3.2.1</w:t>
      </w:r>
      <w:r w:rsidR="00112BC8" w:rsidRPr="000B1C17">
        <w:rPr>
          <w:rFonts w:ascii="Times New Roman" w:hAnsi="Times New Roman" w:cs="Times New Roman"/>
          <w:sz w:val="24"/>
          <w:szCs w:val="24"/>
          <w:lang w:val="uk-UA"/>
        </w:rPr>
        <w:t>1. </w:t>
      </w:r>
      <w:r w:rsidRPr="000B1C17">
        <w:rPr>
          <w:rFonts w:ascii="Times New Roman" w:hAnsi="Times New Roman" w:cs="Times New Roman"/>
          <w:sz w:val="24"/>
          <w:szCs w:val="24"/>
          <w:lang w:val="uk-UA"/>
        </w:rPr>
        <w:t xml:space="preserve">Направити на адресу Виконавця, </w:t>
      </w:r>
      <w:r w:rsidR="00335DC0" w:rsidRPr="000B1C17">
        <w:rPr>
          <w:rFonts w:ascii="Times New Roman" w:hAnsi="Times New Roman" w:cs="Times New Roman"/>
          <w:sz w:val="24"/>
          <w:szCs w:val="24"/>
          <w:lang w:val="uk-UA"/>
        </w:rPr>
        <w:t xml:space="preserve">вказану </w:t>
      </w:r>
      <w:r w:rsidR="00534CFC" w:rsidRPr="000B1C1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35DC0" w:rsidRPr="000B1C17">
        <w:rPr>
          <w:rFonts w:ascii="Times New Roman" w:hAnsi="Times New Roman" w:cs="Times New Roman"/>
          <w:sz w:val="24"/>
          <w:szCs w:val="24"/>
          <w:lang w:val="uk-UA"/>
        </w:rPr>
        <w:t xml:space="preserve"> цьому</w:t>
      </w:r>
      <w:r w:rsidR="00112BC8" w:rsidRPr="000B1C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1C17">
        <w:rPr>
          <w:rFonts w:ascii="Times New Roman" w:hAnsi="Times New Roman" w:cs="Times New Roman"/>
          <w:sz w:val="24"/>
          <w:szCs w:val="24"/>
          <w:lang w:val="uk-UA"/>
        </w:rPr>
        <w:t>Договор</w:t>
      </w:r>
      <w:r w:rsidR="00112BC8" w:rsidRPr="000B1C1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B1C17">
        <w:rPr>
          <w:rFonts w:ascii="Times New Roman" w:hAnsi="Times New Roman" w:cs="Times New Roman"/>
          <w:sz w:val="24"/>
          <w:szCs w:val="24"/>
          <w:lang w:val="uk-UA"/>
        </w:rPr>
        <w:t>, підписаний Акт</w:t>
      </w:r>
      <w:r w:rsidR="00CB69AF" w:rsidRPr="000B1C17">
        <w:rPr>
          <w:rFonts w:ascii="Times New Roman" w:hAnsi="Times New Roman" w:cs="Times New Roman"/>
          <w:sz w:val="24"/>
          <w:szCs w:val="24"/>
          <w:lang w:val="uk-UA"/>
        </w:rPr>
        <w:t xml:space="preserve"> надан</w:t>
      </w:r>
      <w:r w:rsidR="00534CFC" w:rsidRPr="000B1C17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CB69AF" w:rsidRPr="000B1C17">
        <w:rPr>
          <w:rFonts w:ascii="Times New Roman" w:hAnsi="Times New Roman" w:cs="Times New Roman"/>
          <w:sz w:val="24"/>
          <w:szCs w:val="24"/>
          <w:lang w:val="uk-UA"/>
        </w:rPr>
        <w:t xml:space="preserve"> послуг. </w:t>
      </w:r>
    </w:p>
    <w:p w:rsidR="00BE365A" w:rsidRPr="000B1C17" w:rsidRDefault="000B1C17" w:rsidP="00BE3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1C17">
        <w:rPr>
          <w:rFonts w:ascii="Times New Roman" w:hAnsi="Times New Roman" w:cs="Times New Roman"/>
          <w:sz w:val="24"/>
          <w:szCs w:val="24"/>
          <w:lang w:val="uk-UA"/>
        </w:rPr>
        <w:t>3.2.12.</w:t>
      </w:r>
      <w:r w:rsidR="005868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3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</w:t>
      </w:r>
      <w:r w:rsidR="00BE365A" w:rsidRPr="000B1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ротягом п’яти робочих днів з дати набрання чинності </w:t>
      </w:r>
      <w:r w:rsidR="00BE365A">
        <w:rPr>
          <w:rFonts w:ascii="Times New Roman" w:hAnsi="Times New Roman" w:cs="Times New Roman"/>
          <w:sz w:val="24"/>
          <w:szCs w:val="24"/>
          <w:lang w:val="uk-UA"/>
        </w:rPr>
        <w:t>укладеного</w:t>
      </w:r>
      <w:r w:rsidR="00BE365A" w:rsidRPr="000B1C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365A" w:rsidRPr="000B1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із закладом</w:t>
      </w:r>
      <w:r w:rsidR="00325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освіти</w:t>
      </w:r>
      <w:r w:rsidR="00BE365A" w:rsidRPr="000B1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BE3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</w:t>
      </w:r>
      <w:r w:rsidR="00BE365A" w:rsidRPr="000B1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оговору щодо надання послуг з набору іноземців як кандидатів на навчання</w:t>
      </w:r>
      <w:r w:rsidR="00BE3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надіслати</w:t>
      </w:r>
      <w:r w:rsidR="00BE365A" w:rsidRPr="000B1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Виконавцю </w:t>
      </w:r>
      <w:r w:rsidR="00BE3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копію</w:t>
      </w:r>
      <w:r w:rsidR="00BE365A" w:rsidRPr="000B1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BE3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такого </w:t>
      </w:r>
      <w:r w:rsidR="00BE365A" w:rsidRPr="000B1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договор</w:t>
      </w:r>
      <w:r w:rsidR="00BE3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</w:t>
      </w:r>
      <w:r w:rsidR="00BE365A" w:rsidRPr="000B1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в електронному вигляді.</w:t>
      </w:r>
    </w:p>
    <w:p w:rsidR="00996CAC" w:rsidRPr="000B1C17" w:rsidRDefault="00996CAC" w:rsidP="00436A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B1C17">
        <w:rPr>
          <w:rFonts w:ascii="Times New Roman" w:hAnsi="Times New Roman" w:cs="Times New Roman"/>
          <w:i/>
          <w:sz w:val="24"/>
          <w:szCs w:val="24"/>
          <w:lang w:val="uk-UA"/>
        </w:rPr>
        <w:t>3.3. Виконавець має право:</w:t>
      </w:r>
    </w:p>
    <w:p w:rsidR="00996CAC" w:rsidRDefault="00832709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1C17">
        <w:rPr>
          <w:rFonts w:ascii="Times New Roman" w:hAnsi="Times New Roman" w:cs="Times New Roman"/>
          <w:sz w:val="24"/>
          <w:szCs w:val="24"/>
          <w:lang w:val="uk-UA"/>
        </w:rPr>
        <w:t>3.3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.1. На своєчасну та </w:t>
      </w:r>
      <w:r w:rsidR="0007529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B7BE5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1493" w:rsidRPr="00604757">
        <w:rPr>
          <w:rFonts w:ascii="Times New Roman" w:hAnsi="Times New Roman" w:cs="Times New Roman"/>
          <w:sz w:val="24"/>
          <w:szCs w:val="24"/>
          <w:lang w:val="uk-UA"/>
        </w:rPr>
        <w:t>повному обсязі оплату наданих П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>ослуг</w:t>
      </w:r>
      <w:r w:rsidR="00F05A76" w:rsidRPr="0060475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5A76" w:rsidRDefault="00F05A76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3.3.2. Вимагати від Замовника надання інформації, пов’язаної з виконанням умов </w:t>
      </w:r>
      <w:r w:rsidR="00335DC0">
        <w:rPr>
          <w:rFonts w:ascii="Times New Roman" w:hAnsi="Times New Roman" w:cs="Times New Roman"/>
          <w:sz w:val="24"/>
          <w:szCs w:val="24"/>
          <w:lang w:val="uk-UA"/>
        </w:rPr>
        <w:t xml:space="preserve">цього 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Договору. </w:t>
      </w:r>
    </w:p>
    <w:p w:rsidR="00343E0F" w:rsidRPr="00343E0F" w:rsidRDefault="00343E0F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.3.3. Вимагати від Замовника </w:t>
      </w:r>
      <w:r w:rsidR="00CF7485">
        <w:rPr>
          <w:rFonts w:ascii="Times New Roman" w:hAnsi="Times New Roman" w:cs="Times New Roman"/>
          <w:sz w:val="24"/>
          <w:szCs w:val="24"/>
          <w:lang w:val="uk-UA"/>
        </w:rPr>
        <w:t>додатков</w:t>
      </w:r>
      <w:r w:rsidR="0041168C">
        <w:rPr>
          <w:rFonts w:ascii="Times New Roman" w:hAnsi="Times New Roman" w:cs="Times New Roman"/>
          <w:sz w:val="24"/>
          <w:szCs w:val="24"/>
          <w:lang w:val="uk-UA"/>
        </w:rPr>
        <w:t>і документи</w:t>
      </w:r>
      <w:r w:rsidR="00CF7485">
        <w:rPr>
          <w:rFonts w:ascii="Times New Roman" w:hAnsi="Times New Roman" w:cs="Times New Roman"/>
          <w:sz w:val="24"/>
          <w:szCs w:val="24"/>
          <w:lang w:val="uk-UA"/>
        </w:rPr>
        <w:t>, відповідно до законодавств</w:t>
      </w:r>
      <w:r w:rsidR="0071122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F7485">
        <w:rPr>
          <w:rFonts w:ascii="Times New Roman" w:hAnsi="Times New Roman" w:cs="Times New Roman"/>
          <w:sz w:val="24"/>
          <w:szCs w:val="24"/>
          <w:lang w:val="uk-UA"/>
        </w:rPr>
        <w:t xml:space="preserve"> України, що регул</w:t>
      </w:r>
      <w:r w:rsidR="00711225">
        <w:rPr>
          <w:rFonts w:ascii="Times New Roman" w:hAnsi="Times New Roman" w:cs="Times New Roman"/>
          <w:sz w:val="24"/>
          <w:szCs w:val="24"/>
          <w:lang w:val="uk-UA"/>
        </w:rPr>
        <w:t>ює</w:t>
      </w:r>
      <w:r w:rsidR="00CF7485">
        <w:rPr>
          <w:rFonts w:ascii="Times New Roman" w:hAnsi="Times New Roman" w:cs="Times New Roman"/>
          <w:sz w:val="24"/>
          <w:szCs w:val="24"/>
          <w:lang w:val="uk-UA"/>
        </w:rPr>
        <w:t xml:space="preserve"> питання вступу іноземців та осіб без громадянства на навчання в Україні. </w:t>
      </w:r>
      <w:r w:rsidR="009D339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D339E">
        <w:rPr>
          <w:rFonts w:ascii="Times New Roman" w:hAnsi="Times New Roman" w:cs="Times New Roman"/>
          <w:sz w:val="24"/>
          <w:szCs w:val="24"/>
          <w:lang w:val="uk-UA"/>
        </w:rPr>
        <w:t xml:space="preserve"> разі </w:t>
      </w:r>
      <w:r w:rsidR="00711225">
        <w:rPr>
          <w:rFonts w:ascii="Times New Roman" w:hAnsi="Times New Roman" w:cs="Times New Roman"/>
          <w:sz w:val="24"/>
          <w:szCs w:val="24"/>
          <w:lang w:val="uk-UA"/>
        </w:rPr>
        <w:t xml:space="preserve">відмови Замовником </w:t>
      </w:r>
      <w:r w:rsidR="009D339E">
        <w:rPr>
          <w:rFonts w:ascii="Times New Roman" w:hAnsi="Times New Roman" w:cs="Times New Roman"/>
          <w:sz w:val="24"/>
          <w:szCs w:val="24"/>
          <w:lang w:val="uk-UA"/>
        </w:rPr>
        <w:t>надати необхідн</w:t>
      </w:r>
      <w:r w:rsidR="0071122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D339E">
        <w:rPr>
          <w:rFonts w:ascii="Times New Roman" w:hAnsi="Times New Roman" w:cs="Times New Roman"/>
          <w:sz w:val="24"/>
          <w:szCs w:val="24"/>
          <w:lang w:val="uk-UA"/>
        </w:rPr>
        <w:t xml:space="preserve"> документ</w:t>
      </w:r>
      <w:r w:rsidR="0071122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D339E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CF7485">
        <w:rPr>
          <w:rFonts w:ascii="Times New Roman" w:hAnsi="Times New Roman" w:cs="Times New Roman"/>
          <w:sz w:val="24"/>
          <w:szCs w:val="24"/>
          <w:lang w:val="uk-UA"/>
        </w:rPr>
        <w:t xml:space="preserve">оступ до Електронного журналу буде призупинено достроково, </w:t>
      </w:r>
      <w:r w:rsidR="00597C61">
        <w:rPr>
          <w:rFonts w:ascii="Times New Roman" w:hAnsi="Times New Roman" w:cs="Times New Roman"/>
          <w:sz w:val="24"/>
          <w:szCs w:val="24"/>
          <w:lang w:val="uk-UA"/>
        </w:rPr>
        <w:t xml:space="preserve">до повного виконання </w:t>
      </w:r>
      <w:r w:rsidR="009379C2">
        <w:rPr>
          <w:rFonts w:ascii="Times New Roman" w:hAnsi="Times New Roman" w:cs="Times New Roman"/>
          <w:sz w:val="24"/>
          <w:szCs w:val="24"/>
          <w:lang w:val="uk-UA"/>
        </w:rPr>
        <w:t xml:space="preserve">ним </w:t>
      </w:r>
      <w:r w:rsidR="00D86FC5">
        <w:rPr>
          <w:rFonts w:ascii="Times New Roman" w:hAnsi="Times New Roman" w:cs="Times New Roman"/>
          <w:sz w:val="24"/>
          <w:szCs w:val="24"/>
          <w:lang w:val="uk-UA"/>
        </w:rPr>
        <w:t xml:space="preserve">названих </w:t>
      </w:r>
      <w:r w:rsidR="00CF7485">
        <w:rPr>
          <w:rFonts w:ascii="Times New Roman" w:hAnsi="Times New Roman" w:cs="Times New Roman"/>
          <w:sz w:val="24"/>
          <w:szCs w:val="24"/>
          <w:lang w:val="uk-UA"/>
        </w:rPr>
        <w:t>вимог відповідно до законодавства</w:t>
      </w:r>
      <w:r w:rsidR="00D4441B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bookmarkStart w:id="0" w:name="_GoBack"/>
      <w:bookmarkEnd w:id="0"/>
      <w:r w:rsidR="00CF748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6CAC" w:rsidRPr="00604757" w:rsidRDefault="00A23256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3.3.</w:t>
      </w:r>
      <w:r w:rsidR="00CF748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96CAC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. Вимагати від Замовника виконання умов </w:t>
      </w:r>
      <w:r w:rsidR="00335DC0">
        <w:rPr>
          <w:rFonts w:ascii="Times New Roman" w:hAnsi="Times New Roman" w:cs="Times New Roman"/>
          <w:sz w:val="24"/>
          <w:szCs w:val="24"/>
          <w:lang w:val="uk-UA"/>
        </w:rPr>
        <w:t xml:space="preserve">цього </w:t>
      </w:r>
      <w:r w:rsidR="00996CAC" w:rsidRPr="00604757">
        <w:rPr>
          <w:rFonts w:ascii="Times New Roman" w:hAnsi="Times New Roman" w:cs="Times New Roman"/>
          <w:sz w:val="24"/>
          <w:szCs w:val="24"/>
          <w:lang w:val="uk-UA"/>
        </w:rPr>
        <w:t>Договору.</w:t>
      </w:r>
    </w:p>
    <w:p w:rsidR="00260390" w:rsidRPr="00604757" w:rsidRDefault="00A23256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3.3.</w:t>
      </w:r>
      <w:r w:rsidR="00CF748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. У разі невиконання або неналежного виконання умов </w:t>
      </w:r>
      <w:r w:rsidR="0029696C">
        <w:rPr>
          <w:rFonts w:ascii="Times New Roman" w:hAnsi="Times New Roman" w:cs="Times New Roman"/>
          <w:sz w:val="24"/>
          <w:szCs w:val="24"/>
          <w:lang w:val="uk-UA"/>
        </w:rPr>
        <w:t xml:space="preserve">цього 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Договору, вимагати усунення </w:t>
      </w:r>
      <w:r w:rsidR="00260390" w:rsidRPr="00604757">
        <w:rPr>
          <w:rFonts w:ascii="Times New Roman" w:hAnsi="Times New Roman" w:cs="Times New Roman"/>
          <w:sz w:val="24"/>
          <w:szCs w:val="24"/>
          <w:lang w:val="uk-UA"/>
        </w:rPr>
        <w:t>пору</w:t>
      </w:r>
      <w:r w:rsidR="004C5A18" w:rsidRPr="00604757">
        <w:rPr>
          <w:rFonts w:ascii="Times New Roman" w:hAnsi="Times New Roman" w:cs="Times New Roman"/>
          <w:sz w:val="24"/>
          <w:szCs w:val="24"/>
          <w:lang w:val="uk-UA"/>
        </w:rPr>
        <w:t>шень або призупинення надання П</w:t>
      </w:r>
      <w:r w:rsidR="00260390" w:rsidRPr="00604757">
        <w:rPr>
          <w:rFonts w:ascii="Times New Roman" w:hAnsi="Times New Roman" w:cs="Times New Roman"/>
          <w:sz w:val="24"/>
          <w:szCs w:val="24"/>
          <w:lang w:val="uk-UA"/>
        </w:rPr>
        <w:t>ослуг.</w:t>
      </w:r>
    </w:p>
    <w:p w:rsidR="00E646ED" w:rsidRPr="00604757" w:rsidRDefault="00E646ED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3.3.</w:t>
      </w:r>
      <w:r w:rsidR="00CF748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>. Для виконання умов Договору залучати третіх осіб.</w:t>
      </w:r>
    </w:p>
    <w:p w:rsidR="00996CAC" w:rsidRPr="000B1C17" w:rsidRDefault="00996CAC" w:rsidP="00436A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B1C17">
        <w:rPr>
          <w:rFonts w:ascii="Times New Roman" w:hAnsi="Times New Roman" w:cs="Times New Roman"/>
          <w:i/>
          <w:sz w:val="24"/>
          <w:szCs w:val="24"/>
          <w:lang w:val="uk-UA"/>
        </w:rPr>
        <w:t>3.4. Замовник має право:</w:t>
      </w:r>
    </w:p>
    <w:p w:rsidR="009B4A49" w:rsidRPr="00604757" w:rsidRDefault="009B4A49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3.4.</w:t>
      </w:r>
      <w:r w:rsidR="00E646ED" w:rsidRPr="0060475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17842" w:rsidRPr="0060475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Отр</w:t>
      </w:r>
      <w:r w:rsidR="00DB60B4" w:rsidRPr="00604757">
        <w:rPr>
          <w:rFonts w:ascii="Times New Roman" w:hAnsi="Times New Roman" w:cs="Times New Roman"/>
          <w:sz w:val="24"/>
          <w:szCs w:val="24"/>
          <w:lang w:val="uk-UA"/>
        </w:rPr>
        <w:t>имувати від Виконавця необхідні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60B4" w:rsidRPr="00604757">
        <w:rPr>
          <w:rFonts w:ascii="Times New Roman" w:hAnsi="Times New Roman" w:cs="Times New Roman"/>
          <w:sz w:val="24"/>
          <w:szCs w:val="24"/>
          <w:lang w:val="uk-UA"/>
        </w:rPr>
        <w:t>роз’яснення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60313" w:rsidRPr="00604757">
        <w:rPr>
          <w:rFonts w:ascii="Times New Roman" w:hAnsi="Times New Roman" w:cs="Times New Roman"/>
          <w:sz w:val="24"/>
          <w:szCs w:val="24"/>
          <w:lang w:val="uk-UA"/>
        </w:rPr>
        <w:t>пов’язані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з виконанням умов Договору.</w:t>
      </w:r>
    </w:p>
    <w:p w:rsidR="009B4A49" w:rsidRPr="00604757" w:rsidRDefault="009D65E8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3.4.</w:t>
      </w:r>
      <w:r w:rsidR="0072340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B0CE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B4A49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>Вимагати вико</w:t>
      </w:r>
      <w:r w:rsidR="00012C0F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нання </w:t>
      </w:r>
      <w:r w:rsidR="00852C7B">
        <w:rPr>
          <w:rFonts w:ascii="Times New Roman" w:hAnsi="Times New Roman" w:cs="Times New Roman"/>
          <w:sz w:val="24"/>
          <w:szCs w:val="24"/>
          <w:lang w:val="uk-UA"/>
        </w:rPr>
        <w:t>Виконавцем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умов </w:t>
      </w:r>
      <w:r w:rsidR="0029696C">
        <w:rPr>
          <w:rFonts w:ascii="Times New Roman" w:hAnsi="Times New Roman" w:cs="Times New Roman"/>
          <w:sz w:val="24"/>
          <w:szCs w:val="24"/>
          <w:lang w:val="uk-UA"/>
        </w:rPr>
        <w:t xml:space="preserve">цього </w:t>
      </w:r>
      <w:r w:rsidR="00F96913" w:rsidRPr="00604757">
        <w:rPr>
          <w:rFonts w:ascii="Times New Roman" w:hAnsi="Times New Roman" w:cs="Times New Roman"/>
          <w:sz w:val="24"/>
          <w:szCs w:val="24"/>
          <w:lang w:val="uk-UA"/>
        </w:rPr>
        <w:t>Договору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6CAC" w:rsidRPr="00604757" w:rsidRDefault="00996CAC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6CAC" w:rsidRPr="00604757" w:rsidRDefault="00996CAC" w:rsidP="00E6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="00E646ED" w:rsidRPr="006047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ПОРЯДОК ЗДАЧІ-ПРИЙМАННЯ ТА ОПЛА</w:t>
      </w:r>
      <w:r w:rsidRPr="00604757">
        <w:rPr>
          <w:rFonts w:ascii="Times New Roman" w:hAnsi="Times New Roman" w:cs="Times New Roman"/>
          <w:b/>
          <w:sz w:val="24"/>
          <w:szCs w:val="24"/>
          <w:lang w:val="uk-UA"/>
        </w:rPr>
        <w:t>ТИ ВИКОНАНИХ РОБІТ</w:t>
      </w:r>
    </w:p>
    <w:p w:rsidR="00FE2987" w:rsidRPr="00604757" w:rsidRDefault="00FE2987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6CAC" w:rsidRPr="00604757" w:rsidRDefault="00996CAC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4.1. Здача-приймання наданих Послуг оформляєть</w:t>
      </w:r>
      <w:r w:rsidR="0041221B" w:rsidRPr="00604757">
        <w:rPr>
          <w:rFonts w:ascii="Times New Roman" w:hAnsi="Times New Roman" w:cs="Times New Roman"/>
          <w:sz w:val="24"/>
          <w:szCs w:val="24"/>
          <w:lang w:val="uk-UA"/>
        </w:rPr>
        <w:t>ся Актом надан</w:t>
      </w:r>
      <w:r w:rsidR="00534CFC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41221B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послуг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996CAC" w:rsidRPr="00604757" w:rsidRDefault="00534CFC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4.2. Послуги Виконавця </w:t>
      </w:r>
      <w:r w:rsidR="00996CAC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вважаються наданими після підписання Сторонами Акту </w:t>
      </w:r>
      <w:r w:rsidR="00342C3E" w:rsidRPr="00604757">
        <w:rPr>
          <w:rFonts w:ascii="Times New Roman" w:hAnsi="Times New Roman" w:cs="Times New Roman"/>
          <w:sz w:val="24"/>
          <w:szCs w:val="24"/>
          <w:lang w:val="uk-UA"/>
        </w:rPr>
        <w:t>надан</w:t>
      </w:r>
      <w:r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342C3E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послуг. </w:t>
      </w:r>
    </w:p>
    <w:p w:rsidR="00F96913" w:rsidRPr="00604757" w:rsidRDefault="00342C3E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lastRenderedPageBreak/>
        <w:t>4.3.</w:t>
      </w:r>
      <w:r w:rsidR="00F96913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Акт надан</w:t>
      </w:r>
      <w:r w:rsidR="00534CFC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F96913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послуг підписується уповноваженими представниками Сторін та скріплюється печаткою. </w:t>
      </w:r>
    </w:p>
    <w:p w:rsidR="00342C3E" w:rsidRPr="00543828" w:rsidRDefault="00F96913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4.4. Якщо протягом 10 (десяти)</w:t>
      </w:r>
      <w:r w:rsidR="001B0CEE">
        <w:rPr>
          <w:rFonts w:ascii="Times New Roman" w:hAnsi="Times New Roman" w:cs="Times New Roman"/>
          <w:sz w:val="24"/>
          <w:szCs w:val="24"/>
          <w:lang w:val="uk-UA"/>
        </w:rPr>
        <w:t xml:space="preserve"> календарних </w:t>
      </w:r>
      <w:r w:rsidR="002F3A18" w:rsidRPr="00604757">
        <w:rPr>
          <w:rFonts w:ascii="Times New Roman" w:hAnsi="Times New Roman" w:cs="Times New Roman"/>
          <w:sz w:val="24"/>
          <w:szCs w:val="24"/>
          <w:lang w:val="uk-UA"/>
        </w:rPr>
        <w:t>днів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після надання послуг, згідно</w:t>
      </w:r>
      <w:r w:rsidR="002F3A18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п.3.1.1. Договору, Виконавець не отримає від Замовника належним чино</w:t>
      </w:r>
      <w:r w:rsidR="002F3A18" w:rsidRPr="00604757">
        <w:rPr>
          <w:rFonts w:ascii="Times New Roman" w:hAnsi="Times New Roman" w:cs="Times New Roman"/>
          <w:sz w:val="24"/>
          <w:szCs w:val="24"/>
          <w:lang w:val="uk-UA"/>
        </w:rPr>
        <w:t>м оформлений Акт надан</w:t>
      </w:r>
      <w:r w:rsidR="00534CFC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2F3A18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послуг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або мотивовану відмову </w:t>
      </w:r>
      <w:r w:rsidR="00422E8B" w:rsidRPr="00604757">
        <w:rPr>
          <w:rFonts w:ascii="Times New Roman" w:hAnsi="Times New Roman" w:cs="Times New Roman"/>
          <w:sz w:val="24"/>
          <w:szCs w:val="24"/>
          <w:lang w:val="uk-UA"/>
        </w:rPr>
        <w:t>в його під</w:t>
      </w:r>
      <w:r w:rsidR="001D1F3C" w:rsidRPr="00604757">
        <w:rPr>
          <w:rFonts w:ascii="Times New Roman" w:hAnsi="Times New Roman" w:cs="Times New Roman"/>
          <w:sz w:val="24"/>
          <w:szCs w:val="24"/>
          <w:lang w:val="uk-UA"/>
        </w:rPr>
        <w:t>писанн</w:t>
      </w:r>
      <w:r w:rsidR="00422E8B" w:rsidRPr="0060475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55180" w:rsidRPr="0060475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послуги</w:t>
      </w:r>
      <w:r w:rsidR="00422E8B" w:rsidRPr="0060475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зазначені в Акті</w:t>
      </w:r>
      <w:r w:rsidR="00422E8B" w:rsidRPr="0060475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вважаються прийнятими, а умови Договору щодо надання послуг</w:t>
      </w:r>
      <w:r w:rsidR="00422E8B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п. 1.2.</w:t>
      </w:r>
      <w:r w:rsidR="00422E8B" w:rsidRPr="0060475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виконаними в повному обсязі.</w:t>
      </w:r>
    </w:p>
    <w:p w:rsidR="008C288E" w:rsidRPr="00604757" w:rsidRDefault="00767A1A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4.5</w:t>
      </w:r>
      <w:r w:rsidR="000B1493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. Замовник сплачує </w:t>
      </w:r>
      <w:r w:rsidR="006531AE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вартість наданих </w:t>
      </w:r>
      <w:r w:rsidR="000B1493" w:rsidRPr="0060475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6531AE" w:rsidRPr="00604757">
        <w:rPr>
          <w:rFonts w:ascii="Times New Roman" w:hAnsi="Times New Roman" w:cs="Times New Roman"/>
          <w:sz w:val="24"/>
          <w:szCs w:val="24"/>
          <w:lang w:val="uk-UA"/>
        </w:rPr>
        <w:t>ослуг</w:t>
      </w:r>
      <w:r w:rsidR="00996CAC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на умовах п</w:t>
      </w:r>
      <w:r w:rsidR="006531AE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опередньої оплати </w:t>
      </w:r>
      <w:r w:rsidR="0080263A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з моменту укладання </w:t>
      </w:r>
      <w:r w:rsidR="003325FD">
        <w:rPr>
          <w:rFonts w:ascii="Times New Roman" w:hAnsi="Times New Roman" w:cs="Times New Roman"/>
          <w:sz w:val="24"/>
          <w:szCs w:val="24"/>
          <w:lang w:val="uk-UA"/>
        </w:rPr>
        <w:t xml:space="preserve">цього </w:t>
      </w:r>
      <w:r w:rsidR="0080263A" w:rsidRPr="00604757">
        <w:rPr>
          <w:rFonts w:ascii="Times New Roman" w:hAnsi="Times New Roman" w:cs="Times New Roman"/>
          <w:sz w:val="24"/>
          <w:szCs w:val="24"/>
          <w:lang w:val="uk-UA"/>
        </w:rPr>
        <w:t>Договору</w:t>
      </w:r>
      <w:r w:rsidR="00996CAC" w:rsidRPr="0060475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6CAC" w:rsidRPr="00604757" w:rsidRDefault="00E54400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4.6</w:t>
      </w:r>
      <w:r w:rsidR="00996CAC" w:rsidRPr="00604757">
        <w:rPr>
          <w:rFonts w:ascii="Times New Roman" w:hAnsi="Times New Roman" w:cs="Times New Roman"/>
          <w:sz w:val="24"/>
          <w:szCs w:val="24"/>
          <w:lang w:val="uk-UA"/>
        </w:rPr>
        <w:t>. Оплата здійснюється</w:t>
      </w:r>
      <w:r w:rsidR="00563D61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Замовником</w:t>
      </w:r>
      <w:r w:rsidR="00996CAC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з дати підписання цього Договору у національній валюті України (гривня), в безготівковій формі, шляхом перерахування грошових коштів на поточний рахунок Виконав</w:t>
      </w:r>
      <w:r w:rsidR="00A166A4" w:rsidRPr="00604757">
        <w:rPr>
          <w:rFonts w:ascii="Times New Roman" w:hAnsi="Times New Roman" w:cs="Times New Roman"/>
          <w:sz w:val="24"/>
          <w:szCs w:val="24"/>
          <w:lang w:val="uk-UA"/>
        </w:rPr>
        <w:t>ця, зазначений у цьому Договорі</w:t>
      </w:r>
      <w:r w:rsidR="003B004C" w:rsidRPr="0060475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166A4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з дотримання</w:t>
      </w:r>
      <w:r w:rsidR="0007529D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166A4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умов розділу 2</w:t>
      </w:r>
      <w:r w:rsidR="001B0CE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166A4" w:rsidRPr="00604757">
        <w:rPr>
          <w:rFonts w:ascii="Times New Roman" w:hAnsi="Times New Roman" w:cs="Times New Roman"/>
          <w:sz w:val="24"/>
          <w:szCs w:val="24"/>
          <w:lang w:val="uk-UA"/>
        </w:rPr>
        <w:t>Договору.</w:t>
      </w:r>
    </w:p>
    <w:p w:rsidR="00CF6994" w:rsidRPr="00604757" w:rsidRDefault="00CF6994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6CAC" w:rsidRPr="00604757" w:rsidRDefault="00996CAC" w:rsidP="003B0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ВІДПОВІДАЛЬНІСТЬ СТОРІН </w:t>
      </w:r>
      <w:r w:rsidR="003B004C" w:rsidRPr="00604757">
        <w:rPr>
          <w:rFonts w:ascii="Times New Roman" w:hAnsi="Times New Roman" w:cs="Times New Roman"/>
          <w:b/>
          <w:sz w:val="24"/>
          <w:szCs w:val="24"/>
          <w:lang w:val="uk-UA"/>
        </w:rPr>
        <w:t>ТА ПОРЯДОК</w:t>
      </w:r>
      <w:r w:rsidRPr="006047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ВИРІШЕННЯ СПОРІВ</w:t>
      </w:r>
    </w:p>
    <w:p w:rsidR="00FE2987" w:rsidRPr="00604757" w:rsidRDefault="00FE2987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6CAC" w:rsidRPr="00604757" w:rsidRDefault="00996CAC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5.1. За невиконання або неналежне виконання зобов’язань, передбачених умовами </w:t>
      </w:r>
      <w:r w:rsidR="003325FD">
        <w:rPr>
          <w:rFonts w:ascii="Times New Roman" w:hAnsi="Times New Roman" w:cs="Times New Roman"/>
          <w:sz w:val="24"/>
          <w:szCs w:val="24"/>
          <w:lang w:val="uk-UA"/>
        </w:rPr>
        <w:t xml:space="preserve">цього 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>Договору, Сторони несуть відповідальність згідно</w:t>
      </w:r>
      <w:r w:rsidR="00BE2AFA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3325FD">
        <w:rPr>
          <w:rFonts w:ascii="Times New Roman" w:hAnsi="Times New Roman" w:cs="Times New Roman"/>
          <w:sz w:val="24"/>
          <w:szCs w:val="24"/>
          <w:lang w:val="uk-UA"/>
        </w:rPr>
        <w:t xml:space="preserve">чинним </w:t>
      </w:r>
      <w:r w:rsidR="00BE2AFA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законодавством 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>України.</w:t>
      </w:r>
    </w:p>
    <w:p w:rsidR="004C7EC5" w:rsidRPr="00604757" w:rsidRDefault="004C7EC5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5.2</w:t>
      </w:r>
      <w:r w:rsidR="00BD1D4E" w:rsidRPr="00604757">
        <w:rPr>
          <w:rFonts w:ascii="Times New Roman" w:hAnsi="Times New Roman" w:cs="Times New Roman"/>
          <w:sz w:val="24"/>
          <w:szCs w:val="24"/>
          <w:lang w:val="uk-UA"/>
        </w:rPr>
        <w:t>. Виконавець не несе відповідальніст</w:t>
      </w:r>
      <w:r w:rsidR="0001273E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ь за якість 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підключення до мережі Інтернет, яке Замовник використовує для доступу до Електронного журналу</w:t>
      </w:r>
      <w:r w:rsidR="009A5B59" w:rsidRPr="0060475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та технічних збоїв у роботі комп’ютерної техніки Замовника.</w:t>
      </w:r>
    </w:p>
    <w:p w:rsidR="00BD1D4E" w:rsidRPr="00604757" w:rsidRDefault="00BC21AE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E145B0" w:rsidRPr="00604757">
        <w:rPr>
          <w:rFonts w:ascii="Times New Roman" w:hAnsi="Times New Roman" w:cs="Times New Roman"/>
          <w:sz w:val="24"/>
          <w:szCs w:val="24"/>
          <w:lang w:val="uk-UA"/>
        </w:rPr>
        <w:t>3. Призупинення надання П</w:t>
      </w:r>
      <w:r w:rsidR="004C7EC5" w:rsidRPr="00604757">
        <w:rPr>
          <w:rFonts w:ascii="Times New Roman" w:hAnsi="Times New Roman" w:cs="Times New Roman"/>
          <w:sz w:val="24"/>
          <w:szCs w:val="24"/>
          <w:lang w:val="uk-UA"/>
        </w:rPr>
        <w:t>ослуг та розірвання Договору не звільняє Замовника</w:t>
      </w:r>
      <w:r w:rsidR="009040D0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A06E10" w:rsidRPr="00604757">
        <w:rPr>
          <w:rFonts w:ascii="Times New Roman" w:hAnsi="Times New Roman" w:cs="Times New Roman"/>
          <w:sz w:val="24"/>
          <w:szCs w:val="24"/>
          <w:lang w:val="uk-UA"/>
        </w:rPr>
        <w:t>зобов’язання</w:t>
      </w:r>
      <w:r w:rsidR="009040D0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щодо оплати </w:t>
      </w:r>
      <w:r w:rsidR="00A06806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наданих </w:t>
      </w:r>
      <w:r w:rsidR="009040D0" w:rsidRPr="00604757">
        <w:rPr>
          <w:rFonts w:ascii="Times New Roman" w:hAnsi="Times New Roman" w:cs="Times New Roman"/>
          <w:sz w:val="24"/>
          <w:szCs w:val="24"/>
          <w:lang w:val="uk-UA"/>
        </w:rPr>
        <w:t>послуг на користь Виконавця.</w:t>
      </w:r>
    </w:p>
    <w:p w:rsidR="00996CAC" w:rsidRPr="00604757" w:rsidRDefault="00BE31CE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5.4</w:t>
      </w:r>
      <w:r w:rsidR="009A5B59" w:rsidRPr="00604757">
        <w:rPr>
          <w:rFonts w:ascii="Times New Roman" w:hAnsi="Times New Roman" w:cs="Times New Roman"/>
          <w:sz w:val="24"/>
          <w:szCs w:val="24"/>
          <w:lang w:val="uk-UA"/>
        </w:rPr>
        <w:t>. У</w:t>
      </w:r>
      <w:r w:rsidR="00996CAC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сі можливі спори між Сторонами вирішуються шляхом переговорів. </w:t>
      </w:r>
    </w:p>
    <w:p w:rsidR="00996CAC" w:rsidRPr="00604757" w:rsidRDefault="00BE31CE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5.5</w:t>
      </w:r>
      <w:r w:rsidR="00996CAC" w:rsidRPr="00604757">
        <w:rPr>
          <w:rFonts w:ascii="Times New Roman" w:hAnsi="Times New Roman" w:cs="Times New Roman"/>
          <w:sz w:val="24"/>
          <w:szCs w:val="24"/>
          <w:lang w:val="uk-UA"/>
        </w:rPr>
        <w:t>. У разі недосягнення відповідної згоди між Сторонами, спір передається на розгляд до суду, згідно</w:t>
      </w:r>
      <w:r w:rsidR="00A06E10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з законодавством</w:t>
      </w:r>
      <w:r w:rsidR="00996CAC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України.</w:t>
      </w:r>
    </w:p>
    <w:p w:rsidR="003B004C" w:rsidRPr="00604757" w:rsidRDefault="003B004C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2987" w:rsidRPr="00604757" w:rsidRDefault="00996CAC" w:rsidP="00CF6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b/>
          <w:sz w:val="24"/>
          <w:szCs w:val="24"/>
          <w:lang w:val="uk-UA"/>
        </w:rPr>
        <w:t>6. ФОРС-МАЖОРНІ ОБСТАВИНИ</w:t>
      </w:r>
    </w:p>
    <w:p w:rsidR="00CF6994" w:rsidRPr="00604757" w:rsidRDefault="00CF6994" w:rsidP="00CF6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6CAC" w:rsidRPr="00604757" w:rsidRDefault="00996CAC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6.1. До форс-мажорних обставин належать: обставини непереборної сили або події надзвичайного характеру, такі як </w:t>
      </w:r>
      <w:r w:rsidR="006C626D">
        <w:rPr>
          <w:rFonts w:ascii="Times New Roman" w:hAnsi="Times New Roman" w:cs="Times New Roman"/>
          <w:sz w:val="24"/>
          <w:szCs w:val="24"/>
          <w:lang w:val="uk-UA"/>
        </w:rPr>
        <w:t xml:space="preserve">збройний конфлікт, воєнний стан, 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>війна, пожежа, повінь, землетрус; заборон</w:t>
      </w:r>
      <w:r w:rsidR="00F661B7">
        <w:rPr>
          <w:rFonts w:ascii="Times New Roman" w:hAnsi="Times New Roman" w:cs="Times New Roman"/>
          <w:sz w:val="24"/>
          <w:szCs w:val="24"/>
          <w:lang w:val="uk-UA"/>
        </w:rPr>
        <w:t>ні заходи вищих законодавчих та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>/або виконавчих органів державної влади, що виникли після укладення цього Договору</w:t>
      </w:r>
      <w:r w:rsidR="00176FA7" w:rsidRPr="0060475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та які Сторони не могли передбачити або запобігти ї</w:t>
      </w:r>
      <w:r w:rsidR="00CF6994" w:rsidRPr="00604757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прийнятними заходами, якщо ці обставини вплинули на виконання Сторонами своїх зобов'язань за цим Договором.</w:t>
      </w:r>
    </w:p>
    <w:p w:rsidR="00996CAC" w:rsidRPr="00604757" w:rsidRDefault="00996CAC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6.2. При </w:t>
      </w:r>
      <w:r w:rsidR="001F509B" w:rsidRPr="00604757">
        <w:rPr>
          <w:rFonts w:ascii="Times New Roman" w:hAnsi="Times New Roman" w:cs="Times New Roman"/>
          <w:sz w:val="24"/>
          <w:szCs w:val="24"/>
          <w:lang w:val="uk-UA"/>
        </w:rPr>
        <w:t>настанні форс-мажорних обставин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Сторона, для якої створилася неможливість виконання зобов'язань за Договором, повинна сповістити про них в письмовому вигляді іншу Сторону не пізніше 5 (п'яти) робочих днів з моменту їх настання. Факт настання та термін дії обставин форс-мажор підтверджуються довідкою, виданою ТПП України або іншим компетентним органом.</w:t>
      </w:r>
    </w:p>
    <w:p w:rsidR="00996CAC" w:rsidRPr="00604757" w:rsidRDefault="00996CAC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6.3. Якщо будь-яка з форс-мажорних обставин безпосередньо вплинула на вико</w:t>
      </w:r>
      <w:r w:rsidR="00BC21AE" w:rsidRPr="00604757">
        <w:rPr>
          <w:rFonts w:ascii="Times New Roman" w:hAnsi="Times New Roman" w:cs="Times New Roman"/>
          <w:sz w:val="24"/>
          <w:szCs w:val="24"/>
          <w:lang w:val="uk-UA"/>
        </w:rPr>
        <w:t>нання зобов'язань за Договором у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термін, встановлений в Договорі, цей строк відповідно </w:t>
      </w:r>
      <w:proofErr w:type="spellStart"/>
      <w:r w:rsidRPr="00604757">
        <w:rPr>
          <w:rFonts w:ascii="Times New Roman" w:hAnsi="Times New Roman" w:cs="Times New Roman"/>
          <w:sz w:val="24"/>
          <w:szCs w:val="24"/>
          <w:lang w:val="uk-UA"/>
        </w:rPr>
        <w:t>відтерміновується</w:t>
      </w:r>
      <w:proofErr w:type="spellEnd"/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на час дії відповідної обставини.</w:t>
      </w:r>
    </w:p>
    <w:p w:rsidR="00996CAC" w:rsidRPr="00604757" w:rsidRDefault="00996CAC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6.4. Після припинення дії форс-мажорних обставин Сторони продовжують виконання зобов'язань, передбачених Договором, якщо Сторонами не досягнуто угоди про інше.</w:t>
      </w:r>
    </w:p>
    <w:p w:rsidR="00996CAC" w:rsidRPr="00604757" w:rsidRDefault="00996CAC" w:rsidP="001D1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E2987" w:rsidRPr="00604757" w:rsidRDefault="00996CAC" w:rsidP="00CF6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b/>
          <w:sz w:val="24"/>
          <w:szCs w:val="24"/>
          <w:lang w:val="uk-UA"/>
        </w:rPr>
        <w:t>7. ВНЕСЕННЯ ЗМІН ТА ПРИПИНЕННЯ ДОГОВОРУ</w:t>
      </w:r>
    </w:p>
    <w:p w:rsidR="00CF6994" w:rsidRPr="00604757" w:rsidRDefault="00CF6994" w:rsidP="00CF6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6CAC" w:rsidRPr="00604757" w:rsidRDefault="00DD3B39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7.1. У</w:t>
      </w:r>
      <w:r w:rsidR="00996CAC" w:rsidRPr="00604757">
        <w:rPr>
          <w:rFonts w:ascii="Times New Roman" w:hAnsi="Times New Roman" w:cs="Times New Roman"/>
          <w:sz w:val="24"/>
          <w:szCs w:val="24"/>
          <w:lang w:val="uk-UA"/>
        </w:rPr>
        <w:t>сі зміни та доповнення до цього Договору узгоджуються Сторонами та набирають чинн</w:t>
      </w:r>
      <w:r w:rsidR="00CF6994" w:rsidRPr="0060475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996CAC" w:rsidRPr="00604757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CF6994" w:rsidRPr="0060475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96CAC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після їх письмового оформлення та підписання уповноваженими представниками Сторін.</w:t>
      </w:r>
    </w:p>
    <w:p w:rsidR="00996CAC" w:rsidRPr="00604757" w:rsidRDefault="00996CAC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7.2. Дія цього Договору може бути припинена достроково у випадках, передбачених законодавством України та / або у випадках, передбачених цим Договором.</w:t>
      </w:r>
    </w:p>
    <w:p w:rsidR="006C5D8F" w:rsidRPr="00604757" w:rsidRDefault="00996CAC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lastRenderedPageBreak/>
        <w:t>7.3. Договір може бути розірваний за вимогою кожної зі Сторін у зв'язку з невиконанням іншою Стороною її зобов'язань за Договором з письмовим повідомленням іншої Сторони про такий намір не менше ніж за 20 (двадцять) календарних днів до передбачуваної дати розірвання Договору.</w:t>
      </w:r>
      <w:r w:rsidR="00A06806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325FD" w:rsidRDefault="003325FD" w:rsidP="00CF6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E2987" w:rsidRPr="00604757" w:rsidRDefault="001E0C56" w:rsidP="00CF6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8. </w:t>
      </w:r>
      <w:r w:rsidR="00996CAC" w:rsidRPr="00604757">
        <w:rPr>
          <w:rFonts w:ascii="Times New Roman" w:hAnsi="Times New Roman" w:cs="Times New Roman"/>
          <w:b/>
          <w:sz w:val="24"/>
          <w:szCs w:val="24"/>
          <w:lang w:val="uk-UA"/>
        </w:rPr>
        <w:t>ТЕРМІН ДІЇ ДОГОВОРУ</w:t>
      </w:r>
    </w:p>
    <w:p w:rsidR="000B1C17" w:rsidRDefault="000B1C17" w:rsidP="0054382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43828" w:rsidRPr="00604757" w:rsidRDefault="009D2374" w:rsidP="005438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8.1. </w:t>
      </w:r>
      <w:r w:rsidR="00E80108" w:rsidRPr="00604757">
        <w:rPr>
          <w:rFonts w:ascii="Times New Roman" w:hAnsi="Times New Roman" w:cs="Times New Roman"/>
          <w:sz w:val="24"/>
          <w:szCs w:val="24"/>
          <w:lang w:val="uk-UA"/>
        </w:rPr>
        <w:t>Цей Д</w:t>
      </w:r>
      <w:r w:rsidR="00996CAC" w:rsidRPr="00604757">
        <w:rPr>
          <w:rFonts w:ascii="Times New Roman" w:hAnsi="Times New Roman" w:cs="Times New Roman"/>
          <w:sz w:val="24"/>
          <w:szCs w:val="24"/>
          <w:lang w:val="uk-UA"/>
        </w:rPr>
        <w:t>оговір набуває чинності з моменту його підписання Сторонами і діє</w:t>
      </w:r>
      <w:r w:rsidR="00945EB0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до 31.12.20</w:t>
      </w:r>
      <w:r w:rsidR="00F44665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C2140C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996CAC" w:rsidRPr="00604757">
        <w:rPr>
          <w:rFonts w:ascii="Times New Roman" w:hAnsi="Times New Roman" w:cs="Times New Roman"/>
          <w:sz w:val="24"/>
          <w:szCs w:val="24"/>
          <w:lang w:val="uk-UA"/>
        </w:rPr>
        <w:t>, але в будь-якому разі до повного виконання Сторонами своїх зобов’язань.</w:t>
      </w:r>
    </w:p>
    <w:p w:rsidR="00996CAC" w:rsidRPr="00604757" w:rsidRDefault="00996CAC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2987" w:rsidRPr="00604757" w:rsidRDefault="00C27BBC" w:rsidP="00CF6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9. </w:t>
      </w:r>
      <w:r w:rsidR="00996CAC" w:rsidRPr="00604757">
        <w:rPr>
          <w:rFonts w:ascii="Times New Roman" w:hAnsi="Times New Roman" w:cs="Times New Roman"/>
          <w:b/>
          <w:sz w:val="24"/>
          <w:szCs w:val="24"/>
          <w:lang w:val="uk-UA"/>
        </w:rPr>
        <w:t>ІНШІ УМОВИ</w:t>
      </w:r>
    </w:p>
    <w:p w:rsidR="00CF6994" w:rsidRPr="00604757" w:rsidRDefault="00CF6994" w:rsidP="00CF6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72288" w:rsidRPr="001B0CEE" w:rsidRDefault="00172288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9.1. </w:t>
      </w:r>
      <w:r w:rsidR="00C27BBC" w:rsidRPr="0060475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>сі повідомлення, пов’язані з</w:t>
      </w:r>
      <w:r w:rsidR="00C27BBC" w:rsidRPr="0060475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зміною істотних умов та достроковим припиненням дії  цього Договору, мають бути оформлені у письмовому вигляді та повинні бути надіслані рекомендованим листом або доставлені кур'єр</w:t>
      </w:r>
      <w:r w:rsidR="00C27BBC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ом за реквізитами, зазначеними у </w:t>
      </w:r>
      <w:r w:rsidR="003325FD">
        <w:rPr>
          <w:rFonts w:ascii="Times New Roman" w:hAnsi="Times New Roman" w:cs="Times New Roman"/>
          <w:sz w:val="24"/>
          <w:szCs w:val="24"/>
          <w:lang w:val="uk-UA"/>
        </w:rPr>
        <w:t xml:space="preserve">цьому </w:t>
      </w:r>
      <w:r w:rsidR="00C27BBC" w:rsidRPr="00604757">
        <w:rPr>
          <w:rFonts w:ascii="Times New Roman" w:hAnsi="Times New Roman" w:cs="Times New Roman"/>
          <w:sz w:val="24"/>
          <w:szCs w:val="24"/>
          <w:lang w:val="uk-UA"/>
        </w:rPr>
        <w:t>Договорі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>. Інші повідомлення, пов’язані з виконанням умов Договору, Сторони надсилають одна одній</w:t>
      </w:r>
      <w:r w:rsidR="001B0CEE">
        <w:rPr>
          <w:rFonts w:ascii="Times New Roman" w:hAnsi="Times New Roman" w:cs="Times New Roman"/>
          <w:sz w:val="24"/>
          <w:szCs w:val="24"/>
          <w:lang w:val="uk-UA"/>
        </w:rPr>
        <w:t>, всіма доступними  способами.</w:t>
      </w:r>
    </w:p>
    <w:p w:rsidR="00172288" w:rsidRPr="00604757" w:rsidRDefault="00C27BBC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9.2. </w:t>
      </w:r>
      <w:r w:rsidR="00172288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При зміні платіжних реквізитів, юридичної або фактичної адреси Сторона зобов'язується негайно повідомити про це іншу Сторону протягом </w:t>
      </w:r>
      <w:r w:rsidR="000763A5" w:rsidRPr="0060475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4058C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>(п’яти</w:t>
      </w:r>
      <w:r w:rsidR="00172288" w:rsidRPr="00604757">
        <w:rPr>
          <w:rFonts w:ascii="Times New Roman" w:hAnsi="Times New Roman" w:cs="Times New Roman"/>
          <w:sz w:val="24"/>
          <w:szCs w:val="24"/>
          <w:lang w:val="uk-UA"/>
        </w:rPr>
        <w:t>) робочих днів.</w:t>
      </w:r>
      <w:r w:rsidR="00A06806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72288" w:rsidRPr="00604757" w:rsidRDefault="00172288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>9.3. Цей Договір укладено українською мовою, у двох ідентичних примірниках, однакової юридичної сили, по одному для кожної з</w:t>
      </w:r>
      <w:r w:rsidR="00C27BBC" w:rsidRPr="0060475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Сторін.</w:t>
      </w:r>
    </w:p>
    <w:p w:rsidR="00172288" w:rsidRPr="00604757" w:rsidRDefault="006E4649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9.4. З </w:t>
      </w:r>
      <w:r w:rsidR="00172288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питань, не врегульованих </w:t>
      </w:r>
      <w:r w:rsidR="003325FD">
        <w:rPr>
          <w:rFonts w:ascii="Times New Roman" w:hAnsi="Times New Roman" w:cs="Times New Roman"/>
          <w:sz w:val="24"/>
          <w:szCs w:val="24"/>
          <w:lang w:val="uk-UA"/>
        </w:rPr>
        <w:t xml:space="preserve">цим </w:t>
      </w:r>
      <w:r w:rsidR="00172288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Договором, Сторони керуються </w:t>
      </w:r>
      <w:r w:rsidR="001830FA">
        <w:rPr>
          <w:rFonts w:ascii="Times New Roman" w:hAnsi="Times New Roman" w:cs="Times New Roman"/>
          <w:sz w:val="24"/>
          <w:szCs w:val="24"/>
          <w:lang w:val="uk-UA"/>
        </w:rPr>
        <w:t xml:space="preserve">нормами чинного </w:t>
      </w:r>
      <w:r w:rsidR="00172288" w:rsidRPr="00604757">
        <w:rPr>
          <w:rFonts w:ascii="Times New Roman" w:hAnsi="Times New Roman" w:cs="Times New Roman"/>
          <w:sz w:val="24"/>
          <w:szCs w:val="24"/>
          <w:lang w:val="uk-UA"/>
        </w:rPr>
        <w:t>законодавств</w:t>
      </w:r>
      <w:r w:rsidR="00F661B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72288"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України.</w:t>
      </w:r>
    </w:p>
    <w:p w:rsidR="0024125F" w:rsidRPr="00604757" w:rsidRDefault="0024125F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6CAC" w:rsidRPr="00604757" w:rsidRDefault="00996CAC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6CAC" w:rsidRPr="00604757" w:rsidRDefault="00996CAC" w:rsidP="00436A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="002D39CE" w:rsidRPr="00604757">
        <w:rPr>
          <w:rFonts w:ascii="Times New Roman" w:hAnsi="Times New Roman" w:cs="Times New Roman"/>
          <w:b/>
          <w:sz w:val="24"/>
          <w:szCs w:val="24"/>
          <w:lang w:val="uk-UA"/>
        </w:rPr>
        <w:t>10.</w:t>
      </w:r>
      <w:r w:rsidRPr="006047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D39CE" w:rsidRPr="006047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04757">
        <w:rPr>
          <w:rFonts w:ascii="Times New Roman" w:hAnsi="Times New Roman" w:cs="Times New Roman"/>
          <w:b/>
          <w:sz w:val="24"/>
          <w:szCs w:val="24"/>
          <w:lang w:val="uk-UA"/>
        </w:rPr>
        <w:t>РЕКВІЗИТИ СТОРІН</w:t>
      </w:r>
    </w:p>
    <w:p w:rsidR="00996CAC" w:rsidRPr="00604757" w:rsidRDefault="00996CAC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125F" w:rsidRPr="00604757" w:rsidRDefault="00996CAC" w:rsidP="004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5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tbl>
      <w:tblPr>
        <w:tblStyle w:val="a5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529"/>
      </w:tblGrid>
      <w:tr w:rsidR="0024125F" w:rsidRPr="00604757" w:rsidTr="00503B93">
        <w:tc>
          <w:tcPr>
            <w:tcW w:w="4678" w:type="dxa"/>
          </w:tcPr>
          <w:p w:rsidR="0024125F" w:rsidRDefault="0024125F" w:rsidP="00503B93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47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ЗАМОВНИК</w:t>
            </w:r>
          </w:p>
          <w:p w:rsidR="005C0905" w:rsidRDefault="005C0905" w:rsidP="00F661B7">
            <w:pPr>
              <w:ind w:right="-49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C0905" w:rsidRDefault="005C0905" w:rsidP="00F661B7">
            <w:pPr>
              <w:ind w:right="-49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C0905" w:rsidRDefault="005C0905" w:rsidP="00503B93">
            <w:pPr>
              <w:ind w:right="-49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_________________________</w:t>
            </w:r>
            <w:r w:rsidR="00503B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_______</w:t>
            </w:r>
          </w:p>
          <w:p w:rsidR="005C0905" w:rsidRDefault="005C0905" w:rsidP="00503B93">
            <w:pPr>
              <w:ind w:right="-49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___________________________</w:t>
            </w:r>
            <w:r w:rsidR="00503B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</w:t>
            </w:r>
          </w:p>
          <w:p w:rsidR="005C0905" w:rsidRDefault="005C0905" w:rsidP="00503B93">
            <w:pPr>
              <w:ind w:right="-49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_______________________________</w:t>
            </w:r>
            <w:r w:rsidR="00503B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</w:t>
            </w:r>
          </w:p>
          <w:p w:rsidR="005C0905" w:rsidRDefault="005C0905" w:rsidP="00503B93">
            <w:pPr>
              <w:ind w:right="-49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C0905" w:rsidRDefault="005C0905" w:rsidP="00503B93">
            <w:pPr>
              <w:ind w:right="-49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___________________________</w:t>
            </w:r>
            <w:r w:rsidR="00503B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</w:t>
            </w:r>
          </w:p>
          <w:p w:rsidR="005C0905" w:rsidRDefault="005C0905" w:rsidP="00503B93">
            <w:pPr>
              <w:ind w:right="-49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___________________________</w:t>
            </w:r>
            <w:r w:rsidR="00503B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</w:t>
            </w:r>
          </w:p>
          <w:p w:rsidR="005C0905" w:rsidRDefault="005C0905" w:rsidP="00503B93">
            <w:pPr>
              <w:ind w:right="-49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___________________________</w:t>
            </w:r>
            <w:r w:rsidR="00503B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</w:t>
            </w:r>
          </w:p>
          <w:p w:rsidR="005C0905" w:rsidRDefault="005C0905" w:rsidP="00503B93">
            <w:pPr>
              <w:ind w:right="-49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____________________________</w:t>
            </w:r>
            <w:r w:rsidR="00503B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</w:t>
            </w:r>
          </w:p>
          <w:p w:rsidR="005C0905" w:rsidRDefault="005C0905" w:rsidP="00503B93">
            <w:pPr>
              <w:ind w:right="-49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____________________________</w:t>
            </w:r>
            <w:r w:rsidR="00503B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</w:t>
            </w:r>
          </w:p>
          <w:p w:rsidR="005C0905" w:rsidRDefault="005C0905" w:rsidP="00503B93">
            <w:pPr>
              <w:ind w:right="-49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____________________________</w:t>
            </w:r>
            <w:r w:rsidR="00503B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</w:t>
            </w:r>
          </w:p>
          <w:p w:rsidR="005C0905" w:rsidRDefault="005C0905" w:rsidP="00503B93">
            <w:pPr>
              <w:ind w:right="-49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____________________________</w:t>
            </w:r>
            <w:r w:rsidR="00503B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</w:t>
            </w:r>
          </w:p>
          <w:p w:rsidR="005C0905" w:rsidRDefault="005C0905" w:rsidP="00503B93">
            <w:pPr>
              <w:ind w:right="-49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_____________________________</w:t>
            </w:r>
            <w:r w:rsidR="00503B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</w:t>
            </w:r>
          </w:p>
          <w:p w:rsidR="005C0905" w:rsidRDefault="005C0905" w:rsidP="00503B93">
            <w:pPr>
              <w:ind w:right="-49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C0905" w:rsidRDefault="005C0905" w:rsidP="00503B93">
            <w:pPr>
              <w:ind w:right="-49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___________________________</w:t>
            </w:r>
            <w:r w:rsidR="00503B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</w:t>
            </w:r>
            <w:r w:rsidR="002E7A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</w:t>
            </w:r>
          </w:p>
          <w:p w:rsidR="005C0905" w:rsidRPr="005C0905" w:rsidRDefault="005C0905" w:rsidP="00503B93">
            <w:pPr>
              <w:ind w:right="-49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5C0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</w:t>
            </w:r>
            <w:proofErr w:type="spellEnd"/>
            <w:r w:rsidRPr="005C0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529" w:type="dxa"/>
          </w:tcPr>
          <w:p w:rsidR="0024125F" w:rsidRDefault="0024125F" w:rsidP="00800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47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ВИКОНАВЕЦЬ</w:t>
            </w:r>
          </w:p>
          <w:p w:rsidR="005C0905" w:rsidRDefault="005C0905" w:rsidP="00800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C0905" w:rsidRPr="00604757" w:rsidRDefault="005C0905" w:rsidP="00800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C0905" w:rsidRPr="00604757" w:rsidRDefault="005C0905" w:rsidP="005C0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47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Державне підприємство</w:t>
            </w:r>
          </w:p>
          <w:p w:rsidR="005C0905" w:rsidRPr="00604757" w:rsidRDefault="005C0905" w:rsidP="005C0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47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«Український державний</w:t>
            </w:r>
          </w:p>
          <w:p w:rsidR="005C0905" w:rsidRPr="00604757" w:rsidRDefault="005C0905" w:rsidP="005C0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47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центр міжнародної освіти»</w:t>
            </w:r>
          </w:p>
          <w:p w:rsidR="005C0905" w:rsidRPr="00604757" w:rsidRDefault="005C0905" w:rsidP="005C0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44665" w:rsidRPr="00F44665" w:rsidRDefault="00F44665" w:rsidP="00F44665">
            <w:pPr>
              <w:pStyle w:val="ac"/>
              <w:jc w:val="center"/>
              <w:rPr>
                <w:sz w:val="22"/>
                <w:szCs w:val="22"/>
              </w:rPr>
            </w:pPr>
            <w:r w:rsidRPr="00F44665">
              <w:rPr>
                <w:sz w:val="22"/>
                <w:szCs w:val="22"/>
              </w:rPr>
              <w:t>0</w:t>
            </w:r>
            <w:r w:rsidRPr="00F44665">
              <w:rPr>
                <w:sz w:val="22"/>
                <w:szCs w:val="22"/>
                <w:lang w:val="ru-RU"/>
              </w:rPr>
              <w:t>3057</w:t>
            </w:r>
            <w:r w:rsidRPr="00F44665">
              <w:rPr>
                <w:sz w:val="22"/>
                <w:szCs w:val="22"/>
              </w:rPr>
              <w:t>, м. Київ, вул. О.</w:t>
            </w:r>
            <w:r w:rsidRPr="00F44665">
              <w:rPr>
                <w:sz w:val="22"/>
                <w:szCs w:val="22"/>
                <w:lang w:val="en-US"/>
              </w:rPr>
              <w:t xml:space="preserve"> </w:t>
            </w:r>
            <w:r w:rsidRPr="00F44665">
              <w:rPr>
                <w:sz w:val="22"/>
                <w:szCs w:val="22"/>
              </w:rPr>
              <w:t>Довженка, 3</w:t>
            </w:r>
          </w:p>
          <w:p w:rsidR="00F44665" w:rsidRPr="00F44665" w:rsidRDefault="00F44665" w:rsidP="00F44665">
            <w:pPr>
              <w:pStyle w:val="ac"/>
              <w:jc w:val="center"/>
              <w:rPr>
                <w:sz w:val="22"/>
                <w:szCs w:val="22"/>
              </w:rPr>
            </w:pPr>
            <w:r w:rsidRPr="00F44665">
              <w:rPr>
                <w:sz w:val="22"/>
                <w:szCs w:val="22"/>
              </w:rPr>
              <w:t>Код отримувача (ЄДРПОУ) 32304022</w:t>
            </w:r>
          </w:p>
          <w:p w:rsidR="00F44665" w:rsidRPr="00F44665" w:rsidRDefault="00F44665" w:rsidP="00F446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4665">
              <w:rPr>
                <w:rFonts w:ascii="Times New Roman" w:hAnsi="Times New Roman" w:cs="Times New Roman"/>
                <w:lang w:val="en-US"/>
              </w:rPr>
              <w:t>IBAN</w:t>
            </w:r>
            <w:r w:rsidRPr="00F44665">
              <w:rPr>
                <w:rFonts w:ascii="Times New Roman" w:hAnsi="Times New Roman" w:cs="Times New Roman"/>
                <w:lang w:val="uk-UA"/>
              </w:rPr>
              <w:tab/>
            </w:r>
            <w:r w:rsidRPr="00F44665">
              <w:rPr>
                <w:rFonts w:ascii="Times New Roman" w:hAnsi="Times New Roman" w:cs="Times New Roman"/>
                <w:lang w:val="en-US"/>
              </w:rPr>
              <w:t>UA</w:t>
            </w:r>
            <w:r w:rsidRPr="00F44665">
              <w:rPr>
                <w:rFonts w:ascii="Times New Roman" w:hAnsi="Times New Roman" w:cs="Times New Roman"/>
                <w:lang w:val="uk-UA"/>
              </w:rPr>
              <w:t>483808050000000026004457293</w:t>
            </w:r>
          </w:p>
          <w:p w:rsidR="00F44665" w:rsidRPr="00F44665" w:rsidRDefault="00F44665" w:rsidP="00F44665">
            <w:pPr>
              <w:pStyle w:val="ac"/>
              <w:jc w:val="center"/>
              <w:rPr>
                <w:sz w:val="22"/>
                <w:szCs w:val="22"/>
              </w:rPr>
            </w:pPr>
            <w:r w:rsidRPr="00F44665">
              <w:rPr>
                <w:sz w:val="22"/>
                <w:szCs w:val="22"/>
              </w:rPr>
              <w:t xml:space="preserve">у </w:t>
            </w:r>
            <w:r w:rsidRPr="00F44665">
              <w:rPr>
                <w:sz w:val="22"/>
                <w:szCs w:val="22"/>
                <w:lang w:val="ru-RU"/>
              </w:rPr>
              <w:t xml:space="preserve">АТ </w:t>
            </w:r>
            <w:r w:rsidRPr="00F44665">
              <w:rPr>
                <w:sz w:val="22"/>
                <w:szCs w:val="22"/>
              </w:rPr>
              <w:t>“Райффайзен банк Аваль” м. Київ</w:t>
            </w:r>
          </w:p>
          <w:p w:rsidR="00F44665" w:rsidRPr="00F44665" w:rsidRDefault="00F44665" w:rsidP="00F44665">
            <w:pPr>
              <w:pStyle w:val="ac"/>
              <w:jc w:val="center"/>
              <w:rPr>
                <w:sz w:val="22"/>
                <w:szCs w:val="22"/>
              </w:rPr>
            </w:pPr>
            <w:r w:rsidRPr="00F44665">
              <w:rPr>
                <w:sz w:val="22"/>
                <w:szCs w:val="22"/>
              </w:rPr>
              <w:t>МФО 380805</w:t>
            </w:r>
          </w:p>
          <w:p w:rsidR="00F44665" w:rsidRPr="00F44665" w:rsidRDefault="00F44665" w:rsidP="00F44665">
            <w:pPr>
              <w:pStyle w:val="ac"/>
              <w:jc w:val="center"/>
              <w:rPr>
                <w:sz w:val="22"/>
                <w:szCs w:val="22"/>
              </w:rPr>
            </w:pPr>
            <w:r w:rsidRPr="00F44665">
              <w:rPr>
                <w:sz w:val="22"/>
                <w:szCs w:val="22"/>
              </w:rPr>
              <w:t>ІПН 323040226507</w:t>
            </w:r>
          </w:p>
          <w:p w:rsidR="00F44665" w:rsidRPr="00F44665" w:rsidRDefault="00F44665" w:rsidP="00F44665">
            <w:pPr>
              <w:pStyle w:val="ac"/>
              <w:jc w:val="center"/>
              <w:rPr>
                <w:sz w:val="22"/>
                <w:szCs w:val="22"/>
              </w:rPr>
            </w:pPr>
            <w:proofErr w:type="spellStart"/>
            <w:r w:rsidRPr="00F44665">
              <w:rPr>
                <w:sz w:val="22"/>
                <w:szCs w:val="22"/>
              </w:rPr>
              <w:t>Тел</w:t>
            </w:r>
            <w:proofErr w:type="spellEnd"/>
            <w:r w:rsidRPr="00F44665">
              <w:rPr>
                <w:sz w:val="22"/>
                <w:szCs w:val="22"/>
              </w:rPr>
              <w:t>./факс: (044) 359-05-39</w:t>
            </w:r>
          </w:p>
          <w:p w:rsidR="00F44665" w:rsidRPr="00F44665" w:rsidRDefault="00F44665" w:rsidP="00F44665">
            <w:pPr>
              <w:pStyle w:val="ac"/>
              <w:jc w:val="center"/>
              <w:rPr>
                <w:sz w:val="22"/>
                <w:szCs w:val="22"/>
              </w:rPr>
            </w:pPr>
            <w:r w:rsidRPr="00F44665">
              <w:rPr>
                <w:sz w:val="22"/>
                <w:szCs w:val="22"/>
                <w:lang w:val="fr-FR"/>
              </w:rPr>
              <w:t xml:space="preserve">E-mail: </w:t>
            </w:r>
            <w:hyperlink r:id="rId8" w:history="1">
              <w:r w:rsidRPr="00295290">
                <w:rPr>
                  <w:rStyle w:val="a7"/>
                  <w:sz w:val="22"/>
                  <w:szCs w:val="22"/>
                  <w:lang w:val="fr-FR"/>
                </w:rPr>
                <w:t>info@studyinukraine.gov.ua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5C0905" w:rsidRPr="00604757" w:rsidRDefault="005C0905" w:rsidP="005C0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0905" w:rsidRPr="00604757" w:rsidRDefault="005C0905" w:rsidP="005C0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</w:t>
            </w:r>
            <w:r w:rsidR="00503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  <w:r w:rsidRPr="00604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proofErr w:type="spellStart"/>
            <w:r w:rsidRPr="006047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О.О.Шаповалова</w:t>
            </w:r>
            <w:proofErr w:type="spellEnd"/>
          </w:p>
          <w:p w:rsidR="0024125F" w:rsidRPr="005C0905" w:rsidRDefault="005C0905" w:rsidP="005C09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5C0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</w:t>
            </w:r>
            <w:proofErr w:type="spellEnd"/>
            <w:r w:rsidRPr="005C09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</w:tbl>
    <w:p w:rsidR="002370EC" w:rsidRDefault="002370EC" w:rsidP="003D3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6CAC" w:rsidRDefault="00996CAC" w:rsidP="0054382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3E0B" w:rsidRDefault="002A3E0B" w:rsidP="0054382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A3E0B" w:rsidSect="00503B93">
      <w:headerReference w:type="default" r:id="rId9"/>
      <w:footerReference w:type="default" r:id="rId10"/>
      <w:footerReference w:type="first" r:id="rId11"/>
      <w:pgSz w:w="11906" w:h="16838" w:code="9"/>
      <w:pgMar w:top="1134" w:right="849" w:bottom="1134" w:left="1418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5C7" w:rsidRDefault="002D25C7">
      <w:pPr>
        <w:spacing w:after="0" w:line="240" w:lineRule="auto"/>
      </w:pPr>
      <w:r>
        <w:separator/>
      </w:r>
    </w:p>
  </w:endnote>
  <w:endnote w:type="continuationSeparator" w:id="0">
    <w:p w:rsidR="002D25C7" w:rsidRDefault="002D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D4B" w:rsidRPr="00534CFC" w:rsidRDefault="00A76D4B" w:rsidP="00A76D4B">
    <w:pPr>
      <w:pStyle w:val="aa"/>
      <w:rPr>
        <w:rFonts w:ascii="Times New Roman" w:hAnsi="Times New Roman" w:cs="Times New Roman"/>
        <w:sz w:val="20"/>
        <w:szCs w:val="20"/>
        <w:lang w:val="uk-UA"/>
      </w:rPr>
    </w:pPr>
    <w:r w:rsidRPr="00534CFC">
      <w:rPr>
        <w:rFonts w:ascii="Times New Roman" w:hAnsi="Times New Roman" w:cs="Times New Roman"/>
        <w:sz w:val="20"/>
        <w:szCs w:val="20"/>
        <w:lang w:val="uk-UA"/>
      </w:rPr>
      <w:t>Замовник                                                                                                     Виконавець</w:t>
    </w:r>
  </w:p>
  <w:p w:rsidR="00A76D4B" w:rsidRPr="00534CFC" w:rsidRDefault="00A76D4B" w:rsidP="00A76D4B">
    <w:pPr>
      <w:pStyle w:val="aa"/>
      <w:rPr>
        <w:rFonts w:ascii="Times New Roman" w:hAnsi="Times New Roman" w:cs="Times New Roman"/>
        <w:sz w:val="20"/>
        <w:szCs w:val="20"/>
        <w:lang w:val="uk-UA"/>
      </w:rPr>
    </w:pPr>
    <w:r w:rsidRPr="00534CFC">
      <w:rPr>
        <w:rFonts w:ascii="Times New Roman" w:hAnsi="Times New Roman" w:cs="Times New Roman"/>
        <w:sz w:val="20"/>
        <w:szCs w:val="20"/>
        <w:lang w:val="uk-UA"/>
      </w:rPr>
      <w:t xml:space="preserve">                                                                                                                       </w:t>
    </w:r>
  </w:p>
  <w:p w:rsidR="00A76D4B" w:rsidRPr="00534CFC" w:rsidRDefault="00A76D4B" w:rsidP="00A76D4B">
    <w:pPr>
      <w:pStyle w:val="aa"/>
      <w:rPr>
        <w:rFonts w:ascii="Times New Roman" w:hAnsi="Times New Roman" w:cs="Times New Roman"/>
        <w:sz w:val="20"/>
        <w:szCs w:val="20"/>
        <w:lang w:val="uk-UA"/>
      </w:rPr>
    </w:pPr>
    <w:r w:rsidRPr="00534CFC">
      <w:rPr>
        <w:rFonts w:ascii="Times New Roman" w:hAnsi="Times New Roman" w:cs="Times New Roman"/>
        <w:sz w:val="20"/>
        <w:szCs w:val="20"/>
        <w:lang w:val="uk-UA"/>
      </w:rPr>
      <w:t>_____________________________                                                            _______________________________</w:t>
    </w:r>
  </w:p>
  <w:p w:rsidR="00A76D4B" w:rsidRPr="00534CFC" w:rsidRDefault="00A63A32" w:rsidP="00A76D4B">
    <w:pPr>
      <w:pStyle w:val="aa"/>
      <w:tabs>
        <w:tab w:val="clear" w:pos="4677"/>
        <w:tab w:val="clear" w:pos="9355"/>
        <w:tab w:val="left" w:pos="6195"/>
        <w:tab w:val="left" w:pos="6540"/>
      </w:tabs>
      <w:rPr>
        <w:rFonts w:ascii="Times New Roman" w:hAnsi="Times New Roman" w:cs="Times New Roman"/>
        <w:sz w:val="14"/>
        <w:szCs w:val="14"/>
        <w:lang w:val="uk-UA"/>
      </w:rPr>
    </w:pPr>
    <w:r w:rsidRPr="00534CFC">
      <w:rPr>
        <w:rFonts w:ascii="Times New Roman" w:hAnsi="Times New Roman" w:cs="Times New Roman"/>
        <w:sz w:val="14"/>
        <w:szCs w:val="14"/>
        <w:lang w:val="uk-UA"/>
      </w:rPr>
      <w:t xml:space="preserve">     </w:t>
    </w:r>
    <w:proofErr w:type="spellStart"/>
    <w:r w:rsidR="00A76D4B" w:rsidRPr="00534CFC">
      <w:rPr>
        <w:rFonts w:ascii="Times New Roman" w:hAnsi="Times New Roman" w:cs="Times New Roman"/>
        <w:sz w:val="14"/>
        <w:szCs w:val="14"/>
        <w:lang w:val="uk-UA"/>
      </w:rPr>
      <w:t>м.п</w:t>
    </w:r>
    <w:proofErr w:type="spellEnd"/>
    <w:r w:rsidR="00A76D4B" w:rsidRPr="00534CFC">
      <w:rPr>
        <w:rFonts w:ascii="Times New Roman" w:hAnsi="Times New Roman" w:cs="Times New Roman"/>
        <w:sz w:val="14"/>
        <w:szCs w:val="14"/>
        <w:lang w:val="uk-UA"/>
      </w:rPr>
      <w:t>.</w:t>
    </w:r>
    <w:r w:rsidR="00A76D4B" w:rsidRPr="00534CFC">
      <w:rPr>
        <w:rFonts w:ascii="Times New Roman" w:hAnsi="Times New Roman" w:cs="Times New Roman"/>
        <w:sz w:val="14"/>
        <w:szCs w:val="14"/>
        <w:lang w:val="uk-UA"/>
      </w:rPr>
      <w:tab/>
    </w:r>
    <w:proofErr w:type="spellStart"/>
    <w:r w:rsidR="00A76D4B" w:rsidRPr="00534CFC">
      <w:rPr>
        <w:rFonts w:ascii="Times New Roman" w:hAnsi="Times New Roman" w:cs="Times New Roman"/>
        <w:sz w:val="14"/>
        <w:szCs w:val="14"/>
        <w:lang w:val="uk-UA"/>
      </w:rPr>
      <w:t>м.п</w:t>
    </w:r>
    <w:proofErr w:type="spellEnd"/>
    <w:r w:rsidR="00A76D4B" w:rsidRPr="00534CFC">
      <w:rPr>
        <w:rFonts w:ascii="Times New Roman" w:hAnsi="Times New Roman" w:cs="Times New Roman"/>
        <w:sz w:val="14"/>
        <w:szCs w:val="14"/>
        <w:lang w:val="uk-UA"/>
      </w:rPr>
      <w:t>.</w:t>
    </w:r>
    <w:r w:rsidR="00A76D4B" w:rsidRPr="00534CFC">
      <w:rPr>
        <w:rFonts w:ascii="Times New Roman" w:hAnsi="Times New Roman" w:cs="Times New Roman"/>
        <w:sz w:val="14"/>
        <w:szCs w:val="14"/>
        <w:lang w:val="uk-UA"/>
      </w:rPr>
      <w:tab/>
      <w:t xml:space="preserve">                  </w:t>
    </w:r>
  </w:p>
  <w:p w:rsidR="00A76D4B" w:rsidRPr="00534CFC" w:rsidRDefault="00A76D4B">
    <w:pPr>
      <w:pStyle w:val="a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D4B" w:rsidRDefault="00A76D4B">
    <w:pPr>
      <w:pStyle w:val="aa"/>
      <w:rPr>
        <w:lang w:val="uk-UA"/>
      </w:rPr>
    </w:pPr>
    <w:r>
      <w:rPr>
        <w:lang w:val="uk-UA"/>
      </w:rPr>
      <w:t>Замовник                                                                                                         Виконавець</w:t>
    </w:r>
  </w:p>
  <w:p w:rsidR="00A76D4B" w:rsidRDefault="00A76D4B">
    <w:pPr>
      <w:pStyle w:val="aa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</w:t>
    </w:r>
  </w:p>
  <w:p w:rsidR="00A76D4B" w:rsidRDefault="00A76D4B">
    <w:pPr>
      <w:pStyle w:val="aa"/>
      <w:rPr>
        <w:lang w:val="uk-UA"/>
      </w:rPr>
    </w:pPr>
    <w:r>
      <w:rPr>
        <w:lang w:val="uk-UA"/>
      </w:rPr>
      <w:t>_____________________________                                                            _______________________________</w:t>
    </w:r>
  </w:p>
  <w:p w:rsidR="00A76D4B" w:rsidRPr="00A76D4B" w:rsidRDefault="00A76D4B" w:rsidP="00A76D4B">
    <w:pPr>
      <w:pStyle w:val="aa"/>
      <w:tabs>
        <w:tab w:val="clear" w:pos="4677"/>
        <w:tab w:val="clear" w:pos="9355"/>
        <w:tab w:val="left" w:pos="6195"/>
        <w:tab w:val="left" w:pos="6540"/>
      </w:tabs>
      <w:rPr>
        <w:lang w:val="uk-UA"/>
      </w:rPr>
    </w:pPr>
    <w:proofErr w:type="spellStart"/>
    <w:r>
      <w:rPr>
        <w:lang w:val="uk-UA"/>
      </w:rPr>
      <w:t>м.п</w:t>
    </w:r>
    <w:proofErr w:type="spellEnd"/>
    <w:r>
      <w:rPr>
        <w:lang w:val="uk-UA"/>
      </w:rPr>
      <w:t>.</w:t>
    </w:r>
    <w:r>
      <w:rPr>
        <w:lang w:val="uk-UA"/>
      </w:rPr>
      <w:tab/>
    </w:r>
    <w:proofErr w:type="spellStart"/>
    <w:r>
      <w:rPr>
        <w:lang w:val="uk-UA"/>
      </w:rPr>
      <w:t>м.п</w:t>
    </w:r>
    <w:proofErr w:type="spellEnd"/>
    <w:r>
      <w:rPr>
        <w:lang w:val="uk-UA"/>
      </w:rPr>
      <w:t>.</w:t>
    </w:r>
    <w:r>
      <w:rPr>
        <w:lang w:val="uk-UA"/>
      </w:rPr>
      <w:tab/>
      <w:t xml:space="preserve">                  </w:t>
    </w:r>
  </w:p>
  <w:p w:rsidR="00A76D4B" w:rsidRDefault="00A76D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5C7" w:rsidRDefault="002D25C7">
      <w:pPr>
        <w:spacing w:after="0" w:line="240" w:lineRule="auto"/>
      </w:pPr>
      <w:r>
        <w:separator/>
      </w:r>
    </w:p>
  </w:footnote>
  <w:footnote w:type="continuationSeparator" w:id="0">
    <w:p w:rsidR="002D25C7" w:rsidRDefault="002D2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074" w:rsidRDefault="002D25C7">
    <w:pPr>
      <w:pStyle w:val="a3"/>
    </w:pPr>
  </w:p>
  <w:p w:rsidR="00A51E04" w:rsidRDefault="002D25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3CCE"/>
    <w:multiLevelType w:val="hybridMultilevel"/>
    <w:tmpl w:val="126AD61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A50B9"/>
    <w:multiLevelType w:val="multilevel"/>
    <w:tmpl w:val="EC9E061E"/>
    <w:lvl w:ilvl="0">
      <w:start w:val="1"/>
      <w:numFmt w:val="decimal"/>
      <w:lvlText w:val="%1."/>
      <w:legacy w:legacy="1" w:legacySpace="0" w:legacyIndent="567"/>
      <w:lvlJc w:val="left"/>
      <w:pPr>
        <w:ind w:left="2552" w:hanging="56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134" w:hanging="567"/>
      </w:pPr>
    </w:lvl>
    <w:lvl w:ilvl="2">
      <w:start w:val="1"/>
      <w:numFmt w:val="decimal"/>
      <w:lvlText w:val="%1.%2.%3."/>
      <w:legacy w:legacy="1" w:legacySpace="0" w:legacyIndent="567"/>
      <w:lvlJc w:val="left"/>
      <w:pPr>
        <w:ind w:left="1701" w:hanging="567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421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141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3861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4581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301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021" w:hanging="720"/>
      </w:pPr>
    </w:lvl>
  </w:abstractNum>
  <w:abstractNum w:abstractNumId="2" w15:restartNumberingAfterBreak="0">
    <w:nsid w:val="3CF70B8F"/>
    <w:multiLevelType w:val="multilevel"/>
    <w:tmpl w:val="B71E9B4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25E3FF3"/>
    <w:multiLevelType w:val="multilevel"/>
    <w:tmpl w:val="EF74ED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278439C"/>
    <w:multiLevelType w:val="multilevel"/>
    <w:tmpl w:val="C6DA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AC"/>
    <w:rsid w:val="0001273E"/>
    <w:rsid w:val="00012848"/>
    <w:rsid w:val="00012C0F"/>
    <w:rsid w:val="000144CF"/>
    <w:rsid w:val="0001728F"/>
    <w:rsid w:val="00017842"/>
    <w:rsid w:val="000233D6"/>
    <w:rsid w:val="0003501D"/>
    <w:rsid w:val="0004078D"/>
    <w:rsid w:val="000470B6"/>
    <w:rsid w:val="00062E4F"/>
    <w:rsid w:val="0007529D"/>
    <w:rsid w:val="000763A5"/>
    <w:rsid w:val="00081826"/>
    <w:rsid w:val="0009305A"/>
    <w:rsid w:val="000B1493"/>
    <w:rsid w:val="000B1C17"/>
    <w:rsid w:val="000B243C"/>
    <w:rsid w:val="000B43E7"/>
    <w:rsid w:val="000B5DA1"/>
    <w:rsid w:val="000D4159"/>
    <w:rsid w:val="000E24DD"/>
    <w:rsid w:val="000F1D8E"/>
    <w:rsid w:val="00100E76"/>
    <w:rsid w:val="00105141"/>
    <w:rsid w:val="00105618"/>
    <w:rsid w:val="00112BC8"/>
    <w:rsid w:val="001202E9"/>
    <w:rsid w:val="001236CA"/>
    <w:rsid w:val="00132AC8"/>
    <w:rsid w:val="001374DE"/>
    <w:rsid w:val="0014058C"/>
    <w:rsid w:val="00142004"/>
    <w:rsid w:val="00153894"/>
    <w:rsid w:val="001717EC"/>
    <w:rsid w:val="00172288"/>
    <w:rsid w:val="00175805"/>
    <w:rsid w:val="00176FA7"/>
    <w:rsid w:val="001830FA"/>
    <w:rsid w:val="00184CAC"/>
    <w:rsid w:val="001A52F7"/>
    <w:rsid w:val="001B0CEE"/>
    <w:rsid w:val="001B6D3E"/>
    <w:rsid w:val="001C643F"/>
    <w:rsid w:val="001D1F3C"/>
    <w:rsid w:val="001D6828"/>
    <w:rsid w:val="001E0C56"/>
    <w:rsid w:val="001E0D8C"/>
    <w:rsid w:val="001F509B"/>
    <w:rsid w:val="001F5FF1"/>
    <w:rsid w:val="002108A1"/>
    <w:rsid w:val="002175F7"/>
    <w:rsid w:val="002206C7"/>
    <w:rsid w:val="0023575B"/>
    <w:rsid w:val="002370EC"/>
    <w:rsid w:val="0024125F"/>
    <w:rsid w:val="00254BD6"/>
    <w:rsid w:val="00255180"/>
    <w:rsid w:val="00260390"/>
    <w:rsid w:val="0028105F"/>
    <w:rsid w:val="00282ACD"/>
    <w:rsid w:val="00290375"/>
    <w:rsid w:val="00290E6D"/>
    <w:rsid w:val="0029352E"/>
    <w:rsid w:val="00296910"/>
    <w:rsid w:val="0029696C"/>
    <w:rsid w:val="002970D0"/>
    <w:rsid w:val="002A3E0B"/>
    <w:rsid w:val="002A4450"/>
    <w:rsid w:val="002A7536"/>
    <w:rsid w:val="002C229E"/>
    <w:rsid w:val="002D25C7"/>
    <w:rsid w:val="002D3503"/>
    <w:rsid w:val="002D39CE"/>
    <w:rsid w:val="002E343E"/>
    <w:rsid w:val="002E57B1"/>
    <w:rsid w:val="002E6CC3"/>
    <w:rsid w:val="002E71F7"/>
    <w:rsid w:val="002E7A84"/>
    <w:rsid w:val="002F05BC"/>
    <w:rsid w:val="002F3A18"/>
    <w:rsid w:val="00305C56"/>
    <w:rsid w:val="00306547"/>
    <w:rsid w:val="00325C39"/>
    <w:rsid w:val="00326B9D"/>
    <w:rsid w:val="003325FD"/>
    <w:rsid w:val="00335B2F"/>
    <w:rsid w:val="00335DC0"/>
    <w:rsid w:val="0033654C"/>
    <w:rsid w:val="003366C9"/>
    <w:rsid w:val="00337F44"/>
    <w:rsid w:val="00342C3E"/>
    <w:rsid w:val="00343E0F"/>
    <w:rsid w:val="003701B7"/>
    <w:rsid w:val="003A02C0"/>
    <w:rsid w:val="003A0E67"/>
    <w:rsid w:val="003A181D"/>
    <w:rsid w:val="003A7962"/>
    <w:rsid w:val="003B004C"/>
    <w:rsid w:val="003B00BC"/>
    <w:rsid w:val="003B6C97"/>
    <w:rsid w:val="003C240A"/>
    <w:rsid w:val="003D129F"/>
    <w:rsid w:val="003D30ED"/>
    <w:rsid w:val="003D354D"/>
    <w:rsid w:val="003F17B5"/>
    <w:rsid w:val="003F3226"/>
    <w:rsid w:val="00402128"/>
    <w:rsid w:val="004032EF"/>
    <w:rsid w:val="0041168C"/>
    <w:rsid w:val="0041221B"/>
    <w:rsid w:val="00416C86"/>
    <w:rsid w:val="00422E8B"/>
    <w:rsid w:val="00432DB3"/>
    <w:rsid w:val="00436A67"/>
    <w:rsid w:val="00437021"/>
    <w:rsid w:val="00451EDF"/>
    <w:rsid w:val="00471D0B"/>
    <w:rsid w:val="00483F07"/>
    <w:rsid w:val="00486BFB"/>
    <w:rsid w:val="004C5A18"/>
    <w:rsid w:val="004C7EC5"/>
    <w:rsid w:val="004E01E3"/>
    <w:rsid w:val="0050069D"/>
    <w:rsid w:val="00503B93"/>
    <w:rsid w:val="0050793D"/>
    <w:rsid w:val="00511FA9"/>
    <w:rsid w:val="00516A0E"/>
    <w:rsid w:val="00524B4D"/>
    <w:rsid w:val="00525373"/>
    <w:rsid w:val="00525800"/>
    <w:rsid w:val="00534CFC"/>
    <w:rsid w:val="0054139E"/>
    <w:rsid w:val="00543828"/>
    <w:rsid w:val="0055711E"/>
    <w:rsid w:val="00563D61"/>
    <w:rsid w:val="00567B7E"/>
    <w:rsid w:val="0057476F"/>
    <w:rsid w:val="005868B1"/>
    <w:rsid w:val="005968AB"/>
    <w:rsid w:val="00597C61"/>
    <w:rsid w:val="005A523A"/>
    <w:rsid w:val="005C0905"/>
    <w:rsid w:val="005C1103"/>
    <w:rsid w:val="005C2666"/>
    <w:rsid w:val="005D4FD1"/>
    <w:rsid w:val="005F3412"/>
    <w:rsid w:val="006031C9"/>
    <w:rsid w:val="00604757"/>
    <w:rsid w:val="00605A2D"/>
    <w:rsid w:val="0060642F"/>
    <w:rsid w:val="0063736C"/>
    <w:rsid w:val="00637FAD"/>
    <w:rsid w:val="006531AE"/>
    <w:rsid w:val="00660313"/>
    <w:rsid w:val="00675C06"/>
    <w:rsid w:val="0068402D"/>
    <w:rsid w:val="006846D8"/>
    <w:rsid w:val="006851BC"/>
    <w:rsid w:val="006926BA"/>
    <w:rsid w:val="006A2AA7"/>
    <w:rsid w:val="006C5D8F"/>
    <w:rsid w:val="006C626D"/>
    <w:rsid w:val="006D3F70"/>
    <w:rsid w:val="006D521E"/>
    <w:rsid w:val="006E4649"/>
    <w:rsid w:val="00711225"/>
    <w:rsid w:val="00723409"/>
    <w:rsid w:val="00733C6F"/>
    <w:rsid w:val="00735C1A"/>
    <w:rsid w:val="00764A75"/>
    <w:rsid w:val="007667A5"/>
    <w:rsid w:val="00767A1A"/>
    <w:rsid w:val="00770E01"/>
    <w:rsid w:val="00771C48"/>
    <w:rsid w:val="007771F3"/>
    <w:rsid w:val="00777B29"/>
    <w:rsid w:val="00784D28"/>
    <w:rsid w:val="007A21D4"/>
    <w:rsid w:val="007A55AC"/>
    <w:rsid w:val="007A6223"/>
    <w:rsid w:val="007A72A8"/>
    <w:rsid w:val="007B7206"/>
    <w:rsid w:val="007D3669"/>
    <w:rsid w:val="007E3EB1"/>
    <w:rsid w:val="007F2EB0"/>
    <w:rsid w:val="0080048B"/>
    <w:rsid w:val="0080263A"/>
    <w:rsid w:val="00832709"/>
    <w:rsid w:val="008362E3"/>
    <w:rsid w:val="00836F4E"/>
    <w:rsid w:val="00852936"/>
    <w:rsid w:val="00852C7B"/>
    <w:rsid w:val="008635AC"/>
    <w:rsid w:val="00875CBC"/>
    <w:rsid w:val="00875EA5"/>
    <w:rsid w:val="0087762B"/>
    <w:rsid w:val="00883CF4"/>
    <w:rsid w:val="008935FB"/>
    <w:rsid w:val="008A3491"/>
    <w:rsid w:val="008C288E"/>
    <w:rsid w:val="008C29B0"/>
    <w:rsid w:val="008D2BC2"/>
    <w:rsid w:val="008D3DBB"/>
    <w:rsid w:val="008D5445"/>
    <w:rsid w:val="008F055C"/>
    <w:rsid w:val="009040D0"/>
    <w:rsid w:val="00905E6A"/>
    <w:rsid w:val="00906B6C"/>
    <w:rsid w:val="00910747"/>
    <w:rsid w:val="00923DD3"/>
    <w:rsid w:val="009270FE"/>
    <w:rsid w:val="0093456B"/>
    <w:rsid w:val="00936726"/>
    <w:rsid w:val="009379C2"/>
    <w:rsid w:val="00945EB0"/>
    <w:rsid w:val="00953493"/>
    <w:rsid w:val="00956354"/>
    <w:rsid w:val="009609B3"/>
    <w:rsid w:val="00973213"/>
    <w:rsid w:val="00985C0C"/>
    <w:rsid w:val="0099641E"/>
    <w:rsid w:val="00996CAC"/>
    <w:rsid w:val="009A370F"/>
    <w:rsid w:val="009A5B59"/>
    <w:rsid w:val="009A65E6"/>
    <w:rsid w:val="009B4A49"/>
    <w:rsid w:val="009C7A68"/>
    <w:rsid w:val="009D2374"/>
    <w:rsid w:val="009D339E"/>
    <w:rsid w:val="009D65E8"/>
    <w:rsid w:val="009E67D7"/>
    <w:rsid w:val="009E6A86"/>
    <w:rsid w:val="00A06806"/>
    <w:rsid w:val="00A06E10"/>
    <w:rsid w:val="00A166A4"/>
    <w:rsid w:val="00A23256"/>
    <w:rsid w:val="00A256E2"/>
    <w:rsid w:val="00A26A0A"/>
    <w:rsid w:val="00A27442"/>
    <w:rsid w:val="00A5347A"/>
    <w:rsid w:val="00A62A4E"/>
    <w:rsid w:val="00A63A32"/>
    <w:rsid w:val="00A76D4B"/>
    <w:rsid w:val="00A85B8F"/>
    <w:rsid w:val="00A865FB"/>
    <w:rsid w:val="00A90A3C"/>
    <w:rsid w:val="00AA1248"/>
    <w:rsid w:val="00AA744B"/>
    <w:rsid w:val="00AB554A"/>
    <w:rsid w:val="00AB6DC1"/>
    <w:rsid w:val="00AC779E"/>
    <w:rsid w:val="00AD527E"/>
    <w:rsid w:val="00AE037F"/>
    <w:rsid w:val="00B07630"/>
    <w:rsid w:val="00B13E29"/>
    <w:rsid w:val="00B651A6"/>
    <w:rsid w:val="00B8179C"/>
    <w:rsid w:val="00B83DB0"/>
    <w:rsid w:val="00B84BD1"/>
    <w:rsid w:val="00B8684B"/>
    <w:rsid w:val="00B94B94"/>
    <w:rsid w:val="00BA5524"/>
    <w:rsid w:val="00BA6161"/>
    <w:rsid w:val="00BB4323"/>
    <w:rsid w:val="00BB5E7D"/>
    <w:rsid w:val="00BC21AE"/>
    <w:rsid w:val="00BC5FEE"/>
    <w:rsid w:val="00BD1D4E"/>
    <w:rsid w:val="00BD5462"/>
    <w:rsid w:val="00BD6AFF"/>
    <w:rsid w:val="00BE2AFA"/>
    <w:rsid w:val="00BE31CE"/>
    <w:rsid w:val="00BE365A"/>
    <w:rsid w:val="00BE56F2"/>
    <w:rsid w:val="00BF60D1"/>
    <w:rsid w:val="00C07F7A"/>
    <w:rsid w:val="00C20C7B"/>
    <w:rsid w:val="00C2140C"/>
    <w:rsid w:val="00C27BBC"/>
    <w:rsid w:val="00C57B66"/>
    <w:rsid w:val="00C61FF4"/>
    <w:rsid w:val="00C62DAC"/>
    <w:rsid w:val="00C64E4D"/>
    <w:rsid w:val="00C718D2"/>
    <w:rsid w:val="00C7659D"/>
    <w:rsid w:val="00C85001"/>
    <w:rsid w:val="00CB1227"/>
    <w:rsid w:val="00CB69AF"/>
    <w:rsid w:val="00CC1224"/>
    <w:rsid w:val="00CD3AC1"/>
    <w:rsid w:val="00CE09B9"/>
    <w:rsid w:val="00CF021B"/>
    <w:rsid w:val="00CF6994"/>
    <w:rsid w:val="00CF7485"/>
    <w:rsid w:val="00CF7DC1"/>
    <w:rsid w:val="00D061CC"/>
    <w:rsid w:val="00D13DC5"/>
    <w:rsid w:val="00D15659"/>
    <w:rsid w:val="00D35D85"/>
    <w:rsid w:val="00D4441B"/>
    <w:rsid w:val="00D45B28"/>
    <w:rsid w:val="00D517A2"/>
    <w:rsid w:val="00D63AE3"/>
    <w:rsid w:val="00D71452"/>
    <w:rsid w:val="00D77F8B"/>
    <w:rsid w:val="00D856EC"/>
    <w:rsid w:val="00D86FC5"/>
    <w:rsid w:val="00D96CC4"/>
    <w:rsid w:val="00DB082B"/>
    <w:rsid w:val="00DB49EC"/>
    <w:rsid w:val="00DB4F46"/>
    <w:rsid w:val="00DB60B4"/>
    <w:rsid w:val="00DD3B39"/>
    <w:rsid w:val="00DD7994"/>
    <w:rsid w:val="00DE01DF"/>
    <w:rsid w:val="00DE5FD3"/>
    <w:rsid w:val="00DE7BAB"/>
    <w:rsid w:val="00E013DE"/>
    <w:rsid w:val="00E1188C"/>
    <w:rsid w:val="00E141CF"/>
    <w:rsid w:val="00E145B0"/>
    <w:rsid w:val="00E1712B"/>
    <w:rsid w:val="00E30D4A"/>
    <w:rsid w:val="00E422DC"/>
    <w:rsid w:val="00E42536"/>
    <w:rsid w:val="00E42E4D"/>
    <w:rsid w:val="00E451D0"/>
    <w:rsid w:val="00E54400"/>
    <w:rsid w:val="00E61D45"/>
    <w:rsid w:val="00E646ED"/>
    <w:rsid w:val="00E80108"/>
    <w:rsid w:val="00EA0C6D"/>
    <w:rsid w:val="00EA665A"/>
    <w:rsid w:val="00EC348D"/>
    <w:rsid w:val="00ED6F88"/>
    <w:rsid w:val="00EF47EF"/>
    <w:rsid w:val="00F05A76"/>
    <w:rsid w:val="00F06A92"/>
    <w:rsid w:val="00F36310"/>
    <w:rsid w:val="00F44665"/>
    <w:rsid w:val="00F468A6"/>
    <w:rsid w:val="00F650B5"/>
    <w:rsid w:val="00F661B7"/>
    <w:rsid w:val="00F71D23"/>
    <w:rsid w:val="00F86777"/>
    <w:rsid w:val="00F96913"/>
    <w:rsid w:val="00FA0068"/>
    <w:rsid w:val="00FB537E"/>
    <w:rsid w:val="00FB7BE5"/>
    <w:rsid w:val="00FD36ED"/>
    <w:rsid w:val="00FD5583"/>
    <w:rsid w:val="00FE2987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B24E4"/>
  <w15:docId w15:val="{CF6CC2F5-312C-4125-8010-CA2F2A6B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6CAC"/>
  </w:style>
  <w:style w:type="table" w:styleId="a5">
    <w:name w:val="Table Grid"/>
    <w:basedOn w:val="a1"/>
    <w:uiPriority w:val="59"/>
    <w:rsid w:val="0099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1188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4125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FEE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A76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6D4B"/>
  </w:style>
  <w:style w:type="paragraph" w:styleId="ac">
    <w:name w:val="Body Text"/>
    <w:basedOn w:val="a"/>
    <w:link w:val="ad"/>
    <w:rsid w:val="00F446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F4466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udyinukraine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B1C5-93AF-4C68-B497-ADC0556B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7229</Words>
  <Characters>4121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Цупикова</dc:creator>
  <cp:lastModifiedBy>Iren.Sikorska</cp:lastModifiedBy>
  <cp:revision>23</cp:revision>
  <cp:lastPrinted>2019-12-27T13:53:00Z</cp:lastPrinted>
  <dcterms:created xsi:type="dcterms:W3CDTF">2019-12-23T13:08:00Z</dcterms:created>
  <dcterms:modified xsi:type="dcterms:W3CDTF">2019-12-27T15:06:00Z</dcterms:modified>
</cp:coreProperties>
</file>